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01C69" w14:textId="77777777" w:rsidR="00A104A3" w:rsidRPr="00A104A3" w:rsidRDefault="00A104A3" w:rsidP="00A104A3">
      <w:pPr>
        <w:spacing w:line="276" w:lineRule="auto"/>
        <w:jc w:val="right"/>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3 PRIEDAS</w:t>
      </w:r>
    </w:p>
    <w:p w14:paraId="663EB159" w14:textId="4AAEB99D" w:rsidR="00A104A3" w:rsidRPr="00A104A3" w:rsidRDefault="00A104A3" w:rsidP="00A104A3">
      <w:pPr>
        <w:spacing w:after="0" w:line="480" w:lineRule="auto"/>
        <w:jc w:val="center"/>
        <w:rPr>
          <w:rFonts w:ascii="Times New Roman" w:eastAsia="Times New Roman" w:hAnsi="Times New Roman" w:cs="Times New Roman"/>
          <w:b/>
          <w:lang w:eastAsia="lt-LT"/>
        </w:rPr>
      </w:pPr>
      <w:r w:rsidRPr="00513BA1">
        <w:rPr>
          <w:rFonts w:ascii="Times New Roman" w:eastAsia="Times New Roman" w:hAnsi="Times New Roman" w:cs="Times New Roman"/>
          <w:b/>
          <w:lang w:eastAsia="lt-LT"/>
        </w:rPr>
        <w:t>PASLAUGŲ</w:t>
      </w:r>
      <w:r w:rsidRPr="00A104A3">
        <w:rPr>
          <w:rFonts w:ascii="Times New Roman" w:eastAsia="Times New Roman" w:hAnsi="Times New Roman" w:cs="Times New Roman"/>
          <w:b/>
          <w:lang w:eastAsia="lt-LT"/>
        </w:rPr>
        <w:t xml:space="preserve"> VIEŠOJO PIRKIMO–PARDAVIMO SUTARTIS NR.____________ </w:t>
      </w:r>
    </w:p>
    <w:p w14:paraId="0E268EEF" w14:textId="72AA94E2" w:rsidR="00A104A3" w:rsidRPr="00A104A3" w:rsidRDefault="00A104A3" w:rsidP="00A104A3">
      <w:pPr>
        <w:spacing w:after="0" w:line="480" w:lineRule="auto"/>
        <w:jc w:val="center"/>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PIRKIMO N</w:t>
      </w:r>
      <w:r w:rsidR="00A07595">
        <w:rPr>
          <w:rFonts w:ascii="Times New Roman" w:eastAsia="Times New Roman" w:hAnsi="Times New Roman" w:cs="Times New Roman"/>
          <w:b/>
          <w:lang w:eastAsia="lt-LT"/>
        </w:rPr>
        <w:t>R</w:t>
      </w:r>
      <w:r w:rsidRPr="00A104A3">
        <w:rPr>
          <w:rFonts w:ascii="Times New Roman" w:eastAsia="Times New Roman" w:hAnsi="Times New Roman" w:cs="Times New Roman"/>
          <w:b/>
          <w:lang w:eastAsia="lt-LT"/>
        </w:rPr>
        <w:t>. ______________</w:t>
      </w:r>
    </w:p>
    <w:p w14:paraId="78461401" w14:textId="77777777" w:rsidR="00A104A3" w:rsidRPr="00A104A3" w:rsidRDefault="00A104A3" w:rsidP="00A104A3">
      <w:pPr>
        <w:spacing w:after="0" w:line="276" w:lineRule="auto"/>
        <w:jc w:val="center"/>
        <w:rPr>
          <w:rFonts w:ascii="Times New Roman" w:eastAsia="Times New Roman" w:hAnsi="Times New Roman" w:cs="Times New Roman"/>
          <w:b/>
          <w:bCs/>
          <w:lang w:eastAsia="lt-LT"/>
        </w:rPr>
      </w:pPr>
      <w:r w:rsidRPr="00A104A3">
        <w:rPr>
          <w:rFonts w:ascii="Times New Roman" w:eastAsia="Times New Roman" w:hAnsi="Times New Roman" w:cs="Times New Roman"/>
          <w:b/>
          <w:bCs/>
          <w:lang w:eastAsia="lt-LT"/>
        </w:rPr>
        <w:t>SPECIALIOSIOS SĄLYGOS</w:t>
      </w:r>
    </w:p>
    <w:p w14:paraId="337A5882" w14:textId="77777777" w:rsidR="00A104A3" w:rsidRPr="00A104A3" w:rsidRDefault="00A104A3" w:rsidP="00A104A3">
      <w:pPr>
        <w:spacing w:after="0" w:line="276" w:lineRule="auto"/>
        <w:jc w:val="center"/>
        <w:rPr>
          <w:rFonts w:ascii="Times New Roman" w:eastAsia="Times New Roman" w:hAnsi="Times New Roman" w:cs="Times New Roman"/>
          <w:b/>
          <w:lang w:eastAsia="lt-LT"/>
        </w:rPr>
      </w:pPr>
    </w:p>
    <w:p w14:paraId="77A24DA9" w14:textId="67A1225D" w:rsidR="00A104A3" w:rsidRPr="00A104A3" w:rsidRDefault="00A104A3" w:rsidP="00A104A3">
      <w:pPr>
        <w:spacing w:after="0" w:line="276" w:lineRule="auto"/>
        <w:jc w:val="center"/>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202</w:t>
      </w:r>
      <w:r w:rsidR="00581AB1">
        <w:rPr>
          <w:rFonts w:ascii="Times New Roman" w:eastAsia="Times New Roman" w:hAnsi="Times New Roman" w:cs="Times New Roman"/>
          <w:lang w:eastAsia="lt-LT"/>
        </w:rPr>
        <w:t>6</w:t>
      </w:r>
      <w:r w:rsidRPr="00A104A3">
        <w:rPr>
          <w:rFonts w:ascii="Times New Roman" w:eastAsia="Times New Roman" w:hAnsi="Times New Roman" w:cs="Times New Roman"/>
          <w:lang w:eastAsia="lt-LT"/>
        </w:rPr>
        <w:t>-0</w:t>
      </w:r>
      <w:r w:rsidR="00581AB1">
        <w:rPr>
          <w:rFonts w:ascii="Times New Roman" w:eastAsia="Times New Roman" w:hAnsi="Times New Roman" w:cs="Times New Roman"/>
          <w:lang w:eastAsia="lt-LT"/>
        </w:rPr>
        <w:t>8</w:t>
      </w:r>
      <w:r w:rsidRPr="00A104A3">
        <w:rPr>
          <w:rFonts w:ascii="Times New Roman" w:eastAsia="Times New Roman" w:hAnsi="Times New Roman" w:cs="Times New Roman"/>
          <w:lang w:eastAsia="lt-LT"/>
        </w:rPr>
        <w:t>-</w:t>
      </w:r>
    </w:p>
    <w:p w14:paraId="288A55D1" w14:textId="77777777" w:rsidR="00A104A3" w:rsidRPr="00A104A3" w:rsidRDefault="00A104A3" w:rsidP="00A104A3">
      <w:pPr>
        <w:spacing w:after="0" w:line="276" w:lineRule="auto"/>
        <w:jc w:val="center"/>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Kaunas</w:t>
      </w:r>
    </w:p>
    <w:p w14:paraId="5E0AEB7F" w14:textId="027609F5" w:rsidR="00A104A3" w:rsidRPr="00FE722A" w:rsidRDefault="00A104A3" w:rsidP="00A104A3">
      <w:pPr>
        <w:spacing w:line="276" w:lineRule="auto"/>
        <w:rPr>
          <w:rFonts w:ascii="Times New Roman" w:eastAsia="Times New Roman" w:hAnsi="Times New Roman" w:cs="Times New Roman"/>
          <w:b/>
          <w:sz w:val="6"/>
          <w:szCs w:val="6"/>
          <w:lang w:eastAsia="lt-LT"/>
        </w:rPr>
      </w:pPr>
    </w:p>
    <w:p w14:paraId="63F9464B" w14:textId="43B01429" w:rsidR="00A104A3" w:rsidRPr="00A104A3" w:rsidRDefault="00A104A3" w:rsidP="00A104A3">
      <w:pPr>
        <w:spacing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b/>
          <w:lang w:eastAsia="lt-LT"/>
        </w:rPr>
        <w:t>Socialinės globos centras „Vija“</w:t>
      </w:r>
      <w:r w:rsidRPr="00A104A3">
        <w:rPr>
          <w:rFonts w:ascii="Times New Roman" w:eastAsia="Times New Roman" w:hAnsi="Times New Roman" w:cs="Times New Roman"/>
          <w:lang w:eastAsia="lt-LT"/>
        </w:rPr>
        <w:t xml:space="preserve">, juridinio asmens kodas 290797850, </w:t>
      </w:r>
      <w:r w:rsidRPr="00A104A3">
        <w:rPr>
          <w:rFonts w:ascii="Times New Roman" w:eastAsia="Times New Roman" w:hAnsi="Times New Roman" w:cs="Times New Roman"/>
          <w:shd w:val="clear" w:color="auto" w:fill="FFFFFF"/>
          <w:lang w:eastAsia="lt-LT"/>
        </w:rPr>
        <w:t xml:space="preserve">atstovaujamas direktorės Zitos </w:t>
      </w:r>
      <w:proofErr w:type="spellStart"/>
      <w:r w:rsidRPr="00A104A3">
        <w:rPr>
          <w:rFonts w:ascii="Times New Roman" w:eastAsia="Times New Roman" w:hAnsi="Times New Roman" w:cs="Times New Roman"/>
          <w:shd w:val="clear" w:color="auto" w:fill="FFFFFF"/>
          <w:lang w:eastAsia="lt-LT"/>
        </w:rPr>
        <w:t>Verbavičienės</w:t>
      </w:r>
      <w:proofErr w:type="spellEnd"/>
      <w:r w:rsidRPr="00A104A3">
        <w:rPr>
          <w:rFonts w:ascii="Times New Roman" w:eastAsia="Times New Roman" w:hAnsi="Times New Roman" w:cs="Times New Roman"/>
          <w:shd w:val="clear" w:color="auto" w:fill="FFFFFF"/>
          <w:lang w:eastAsia="lt-LT"/>
        </w:rPr>
        <w:t xml:space="preserve">, veikiančios pagal </w:t>
      </w:r>
      <w:r w:rsidR="00581AB1">
        <w:rPr>
          <w:rFonts w:ascii="Times New Roman" w:eastAsia="Times New Roman" w:hAnsi="Times New Roman" w:cs="Times New Roman"/>
          <w:shd w:val="clear" w:color="auto" w:fill="FFFFFF"/>
          <w:lang w:eastAsia="lt-LT"/>
        </w:rPr>
        <w:t>įstaigos</w:t>
      </w:r>
      <w:r w:rsidRPr="00A104A3">
        <w:rPr>
          <w:rFonts w:ascii="Times New Roman" w:eastAsia="Times New Roman" w:hAnsi="Times New Roman" w:cs="Times New Roman"/>
          <w:shd w:val="clear" w:color="auto" w:fill="FFFFFF"/>
          <w:lang w:eastAsia="lt-LT"/>
        </w:rPr>
        <w:t xml:space="preserve"> nuostatus</w:t>
      </w:r>
      <w:r w:rsidRPr="00A104A3">
        <w:rPr>
          <w:rFonts w:ascii="Times New Roman" w:eastAsia="Times New Roman" w:hAnsi="Times New Roman" w:cs="Times New Roman"/>
          <w:lang w:eastAsia="lt-LT"/>
        </w:rPr>
        <w:t xml:space="preserve"> (toliau – </w:t>
      </w:r>
      <w:r w:rsidRPr="00A104A3">
        <w:rPr>
          <w:rFonts w:ascii="Times New Roman" w:eastAsia="Times New Roman" w:hAnsi="Times New Roman" w:cs="Times New Roman"/>
          <w:b/>
          <w:lang w:eastAsia="lt-LT"/>
        </w:rPr>
        <w:t>Pirkėjas</w:t>
      </w:r>
      <w:r w:rsidRPr="00A104A3">
        <w:rPr>
          <w:rFonts w:ascii="Times New Roman" w:eastAsia="Times New Roman" w:hAnsi="Times New Roman" w:cs="Times New Roman"/>
          <w:lang w:eastAsia="lt-LT"/>
        </w:rPr>
        <w:t>), ir</w:t>
      </w:r>
    </w:p>
    <w:p w14:paraId="6D0A9F4F" w14:textId="2A8B4E40" w:rsidR="00A104A3" w:rsidRPr="00A104A3" w:rsidRDefault="00A104A3" w:rsidP="00A104A3">
      <w:pPr>
        <w:spacing w:after="0" w:line="240"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b/>
          <w:i/>
          <w:lang w:eastAsia="lt-LT"/>
        </w:rPr>
        <w:t>(t</w:t>
      </w:r>
      <w:r w:rsidR="00E24E7A">
        <w:rPr>
          <w:rFonts w:ascii="Times New Roman" w:eastAsia="Times New Roman" w:hAnsi="Times New Roman" w:cs="Times New Roman"/>
          <w:b/>
          <w:i/>
          <w:lang w:eastAsia="lt-LT"/>
        </w:rPr>
        <w:t>ei</w:t>
      </w:r>
      <w:r w:rsidRPr="00A104A3">
        <w:rPr>
          <w:rFonts w:ascii="Times New Roman" w:eastAsia="Times New Roman" w:hAnsi="Times New Roman" w:cs="Times New Roman"/>
          <w:b/>
          <w:i/>
          <w:lang w:eastAsia="lt-LT"/>
        </w:rPr>
        <w:t>kėjas)</w:t>
      </w:r>
      <w:r w:rsidRPr="00A104A3">
        <w:rPr>
          <w:rFonts w:ascii="Times New Roman" w:eastAsia="Times New Roman" w:hAnsi="Times New Roman" w:cs="Times New Roman"/>
          <w:b/>
          <w:lang w:eastAsia="lt-LT"/>
        </w:rPr>
        <w:t>,</w:t>
      </w:r>
      <w:r w:rsidRPr="00A104A3">
        <w:rPr>
          <w:rFonts w:ascii="Times New Roman" w:eastAsia="Times New Roman" w:hAnsi="Times New Roman" w:cs="Times New Roman"/>
          <w:lang w:eastAsia="lt-LT"/>
        </w:rPr>
        <w:t xml:space="preserve"> juridinio asmens kodas </w:t>
      </w:r>
      <w:r w:rsidRPr="00A104A3">
        <w:rPr>
          <w:rFonts w:ascii="Times New Roman" w:eastAsia="Times New Roman" w:hAnsi="Times New Roman" w:cs="Times New Roman"/>
          <w:i/>
          <w:lang w:eastAsia="lt-LT"/>
        </w:rPr>
        <w:t>(nurodomas kodas)</w:t>
      </w:r>
      <w:r w:rsidRPr="00A104A3">
        <w:rPr>
          <w:rFonts w:ascii="Times New Roman" w:eastAsia="Times New Roman" w:hAnsi="Times New Roman" w:cs="Times New Roman"/>
          <w:lang w:eastAsia="lt-LT"/>
        </w:rPr>
        <w:t xml:space="preserve">, atstovaujama </w:t>
      </w:r>
      <w:r w:rsidRPr="00A104A3">
        <w:rPr>
          <w:rFonts w:ascii="Times New Roman" w:eastAsia="Times New Roman" w:hAnsi="Times New Roman" w:cs="Times New Roman"/>
          <w:i/>
          <w:lang w:eastAsia="lt-LT"/>
        </w:rPr>
        <w:t>(pareigos, vardas, pavardė)</w:t>
      </w:r>
      <w:r w:rsidRPr="00A104A3">
        <w:rPr>
          <w:rFonts w:ascii="Times New Roman" w:eastAsia="Times New Roman" w:hAnsi="Times New Roman" w:cs="Times New Roman"/>
          <w:lang w:eastAsia="lt-LT"/>
        </w:rPr>
        <w:t>, veikiančio (-</w:t>
      </w:r>
      <w:proofErr w:type="spellStart"/>
      <w:r w:rsidRPr="00A104A3">
        <w:rPr>
          <w:rFonts w:ascii="Times New Roman" w:eastAsia="Times New Roman" w:hAnsi="Times New Roman" w:cs="Times New Roman"/>
          <w:lang w:eastAsia="lt-LT"/>
        </w:rPr>
        <w:t>ios</w:t>
      </w:r>
      <w:proofErr w:type="spellEnd"/>
      <w:r w:rsidRPr="00A104A3">
        <w:rPr>
          <w:rFonts w:ascii="Times New Roman" w:eastAsia="Times New Roman" w:hAnsi="Times New Roman" w:cs="Times New Roman"/>
          <w:lang w:eastAsia="lt-LT"/>
        </w:rPr>
        <w:t xml:space="preserve">) pagal </w:t>
      </w:r>
      <w:r w:rsidRPr="00A104A3">
        <w:rPr>
          <w:rFonts w:ascii="Times New Roman" w:eastAsia="Times New Roman" w:hAnsi="Times New Roman" w:cs="Times New Roman"/>
          <w:i/>
          <w:lang w:eastAsia="lt-LT"/>
        </w:rPr>
        <w:t>(dokumentas, kuri</w:t>
      </w:r>
      <w:bookmarkStart w:id="0" w:name="_GoBack"/>
      <w:bookmarkEnd w:id="0"/>
      <w:r w:rsidRPr="00A104A3">
        <w:rPr>
          <w:rFonts w:ascii="Times New Roman" w:eastAsia="Times New Roman" w:hAnsi="Times New Roman" w:cs="Times New Roman"/>
          <w:i/>
          <w:lang w:eastAsia="lt-LT"/>
        </w:rPr>
        <w:t>o pagrindu veikia asmuo)</w:t>
      </w:r>
      <w:r w:rsidRPr="00A104A3">
        <w:rPr>
          <w:rFonts w:ascii="Times New Roman" w:eastAsia="Times New Roman" w:hAnsi="Times New Roman" w:cs="Times New Roman"/>
          <w:lang w:eastAsia="lt-LT"/>
        </w:rPr>
        <w:t xml:space="preserve"> (toliau – </w:t>
      </w:r>
      <w:r w:rsidRPr="00A104A3">
        <w:rPr>
          <w:rFonts w:ascii="Times New Roman" w:eastAsia="Times New Roman" w:hAnsi="Times New Roman" w:cs="Times New Roman"/>
          <w:b/>
          <w:lang w:eastAsia="lt-LT"/>
        </w:rPr>
        <w:t>T</w:t>
      </w:r>
      <w:r w:rsidRPr="00513BA1">
        <w:rPr>
          <w:rFonts w:ascii="Times New Roman" w:eastAsia="Times New Roman" w:hAnsi="Times New Roman" w:cs="Times New Roman"/>
          <w:b/>
          <w:lang w:eastAsia="lt-LT"/>
        </w:rPr>
        <w:t>ei</w:t>
      </w:r>
      <w:r w:rsidRPr="00A104A3">
        <w:rPr>
          <w:rFonts w:ascii="Times New Roman" w:eastAsia="Times New Roman" w:hAnsi="Times New Roman" w:cs="Times New Roman"/>
          <w:b/>
          <w:lang w:eastAsia="lt-LT"/>
        </w:rPr>
        <w:t>kėjas</w:t>
      </w:r>
      <w:r w:rsidRPr="00A104A3">
        <w:rPr>
          <w:rFonts w:ascii="Times New Roman" w:eastAsia="Times New Roman" w:hAnsi="Times New Roman" w:cs="Times New Roman"/>
          <w:lang w:eastAsia="lt-LT"/>
        </w:rPr>
        <w:t>),</w:t>
      </w:r>
    </w:p>
    <w:p w14:paraId="4B8E8166" w14:textId="77777777" w:rsidR="00A104A3" w:rsidRPr="00A104A3" w:rsidRDefault="00A104A3" w:rsidP="00A104A3">
      <w:pPr>
        <w:spacing w:line="276" w:lineRule="auto"/>
        <w:jc w:val="both"/>
        <w:rPr>
          <w:rFonts w:ascii="Times New Roman" w:eastAsia="Times New Roman" w:hAnsi="Times New Roman" w:cs="Times New Roman"/>
          <w:i/>
          <w:lang w:eastAsia="lt-LT"/>
        </w:rPr>
      </w:pPr>
      <w:r w:rsidRPr="00A104A3">
        <w:rPr>
          <w:rFonts w:ascii="Times New Roman" w:eastAsia="Times New Roman" w:hAnsi="Times New Roman" w:cs="Times New Roman"/>
          <w:i/>
          <w:lang w:eastAsia="lt-LT"/>
        </w:rPr>
        <w:t>(jei tai ūkio subjektų grupė –atitinkami duomenys apie kiekvieną partnerį)</w:t>
      </w:r>
    </w:p>
    <w:p w14:paraId="35070EE1" w14:textId="3B86DFB5" w:rsidR="00A104A3" w:rsidRPr="00A104A3" w:rsidRDefault="00A104A3" w:rsidP="00A104A3">
      <w:pPr>
        <w:spacing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toliau kartu šioje p</w:t>
      </w:r>
      <w:r w:rsidR="002E0865">
        <w:rPr>
          <w:rFonts w:ascii="Times New Roman" w:eastAsia="Times New Roman" w:hAnsi="Times New Roman" w:cs="Times New Roman"/>
          <w:lang w:eastAsia="lt-LT"/>
        </w:rPr>
        <w:t>aslaugų</w:t>
      </w:r>
      <w:r w:rsidRPr="00A104A3">
        <w:rPr>
          <w:rFonts w:ascii="Times New Roman" w:eastAsia="Times New Roman" w:hAnsi="Times New Roman" w:cs="Times New Roman"/>
          <w:lang w:eastAsia="lt-LT"/>
        </w:rPr>
        <w:t xml:space="preserve"> viešojo pirkimo–pardavimo sutartyje vadinami „Šalimis“, o kiekvienas atskirai – „Šalimi“, susitarė ir sudarė šią pirkimo-pardavimo sutartį, toliau – „Sutartis“.</w:t>
      </w:r>
    </w:p>
    <w:p w14:paraId="6AD2ABFF" w14:textId="77777777" w:rsidR="00A104A3" w:rsidRPr="00A104A3" w:rsidRDefault="00A104A3" w:rsidP="00A104A3">
      <w:pPr>
        <w:spacing w:after="0" w:line="276" w:lineRule="auto"/>
        <w:jc w:val="center"/>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1. Sutarties dalykas</w:t>
      </w:r>
    </w:p>
    <w:p w14:paraId="2F1D42CF" w14:textId="77777777" w:rsidR="00A104A3" w:rsidRPr="00A104A3" w:rsidRDefault="00A104A3" w:rsidP="00A104A3">
      <w:pPr>
        <w:spacing w:after="0" w:line="276" w:lineRule="auto"/>
        <w:jc w:val="center"/>
        <w:rPr>
          <w:rFonts w:ascii="Times New Roman" w:eastAsia="Times New Roman" w:hAnsi="Times New Roman" w:cs="Times New Roman"/>
          <w:b/>
          <w:lang w:eastAsia="lt-LT"/>
        </w:rPr>
      </w:pPr>
    </w:p>
    <w:p w14:paraId="1098CBB4" w14:textId="56D735AA" w:rsidR="00A104A3" w:rsidRPr="00A104A3" w:rsidRDefault="00A104A3" w:rsidP="00A104A3">
      <w:pPr>
        <w:spacing w:after="0" w:line="276" w:lineRule="auto"/>
        <w:jc w:val="both"/>
        <w:rPr>
          <w:rFonts w:ascii="Times New Roman" w:eastAsia="Times New Roman" w:hAnsi="Times New Roman" w:cs="Times New Roman"/>
          <w:b/>
          <w:lang w:eastAsia="lt-LT"/>
        </w:rPr>
      </w:pPr>
      <w:r w:rsidRPr="00A104A3">
        <w:rPr>
          <w:rFonts w:ascii="Times New Roman" w:eastAsia="Times New Roman" w:hAnsi="Times New Roman" w:cs="Times New Roman"/>
          <w:lang w:eastAsia="lt-LT"/>
        </w:rPr>
        <w:t>1.1.  Sutarties dalykas</w:t>
      </w:r>
      <w:r w:rsidR="007F0E9F">
        <w:rPr>
          <w:rFonts w:ascii="Times New Roman" w:eastAsia="Times New Roman" w:hAnsi="Times New Roman" w:cs="Times New Roman"/>
          <w:lang w:eastAsia="lt-LT"/>
        </w:rPr>
        <w:t>:</w:t>
      </w:r>
      <w:r w:rsidRPr="00A104A3">
        <w:rPr>
          <w:rFonts w:ascii="Times New Roman" w:eastAsia="Times New Roman" w:hAnsi="Times New Roman" w:cs="Times New Roman"/>
          <w:lang w:eastAsia="lt-LT"/>
        </w:rPr>
        <w:t xml:space="preserve"> </w:t>
      </w:r>
      <w:r w:rsidR="00796C96" w:rsidRPr="00796C96">
        <w:rPr>
          <w:rFonts w:ascii="Times New Roman" w:eastAsia="Times New Roman" w:hAnsi="Times New Roman" w:cs="Times New Roman"/>
          <w:b/>
          <w:bCs/>
          <w:lang w:eastAsia="lt-LT"/>
        </w:rPr>
        <w:t>profilaktinio periodinio darbuotojų sveikatos tikrinimo paslaug</w:t>
      </w:r>
      <w:r w:rsidR="00796C96">
        <w:rPr>
          <w:rFonts w:ascii="Times New Roman" w:eastAsia="Times New Roman" w:hAnsi="Times New Roman" w:cs="Times New Roman"/>
          <w:b/>
          <w:bCs/>
          <w:lang w:eastAsia="lt-LT"/>
        </w:rPr>
        <w:t>os</w:t>
      </w:r>
      <w:r w:rsidR="00456391" w:rsidRPr="00456391">
        <w:rPr>
          <w:rFonts w:ascii="Times New Roman" w:eastAsia="Times New Roman" w:hAnsi="Times New Roman" w:cs="Times New Roman"/>
          <w:b/>
          <w:bCs/>
          <w:lang w:eastAsia="lt-LT"/>
        </w:rPr>
        <w:t xml:space="preserve"> </w:t>
      </w:r>
      <w:r w:rsidRPr="00A104A3">
        <w:rPr>
          <w:rFonts w:ascii="Times New Roman" w:eastAsia="Times New Roman" w:hAnsi="Times New Roman" w:cs="Times New Roman"/>
          <w:lang w:eastAsia="lt-LT"/>
        </w:rPr>
        <w:t>(toliau – P</w:t>
      </w:r>
      <w:r w:rsidR="00244E30" w:rsidRPr="00244E30">
        <w:rPr>
          <w:rFonts w:ascii="Times New Roman" w:eastAsia="Times New Roman" w:hAnsi="Times New Roman" w:cs="Times New Roman"/>
          <w:lang w:eastAsia="lt-LT"/>
        </w:rPr>
        <w:t>aslaugos</w:t>
      </w:r>
      <w:r w:rsidRPr="00A104A3">
        <w:rPr>
          <w:rFonts w:ascii="Times New Roman" w:eastAsia="Times New Roman" w:hAnsi="Times New Roman" w:cs="Times New Roman"/>
          <w:lang w:eastAsia="lt-LT"/>
        </w:rPr>
        <w:t>).</w:t>
      </w:r>
    </w:p>
    <w:p w14:paraId="50CB7D53" w14:textId="372BE0BA" w:rsidR="00A104A3" w:rsidRPr="00A104A3" w:rsidRDefault="00A104A3" w:rsidP="00A104A3">
      <w:pPr>
        <w:spacing w:after="0" w:line="276" w:lineRule="auto"/>
        <w:jc w:val="both"/>
        <w:rPr>
          <w:rFonts w:ascii="Times New Roman" w:eastAsia="Times New Roman" w:hAnsi="Times New Roman" w:cs="Times New Roman"/>
          <w:iCs/>
          <w:lang w:eastAsia="lt-LT"/>
        </w:rPr>
      </w:pPr>
      <w:r w:rsidRPr="00A104A3">
        <w:rPr>
          <w:rFonts w:ascii="Times New Roman" w:eastAsia="Times New Roman" w:hAnsi="Times New Roman" w:cs="Times New Roman"/>
          <w:lang w:eastAsia="lt-LT"/>
        </w:rPr>
        <w:t xml:space="preserve">1.2. </w:t>
      </w:r>
      <w:r w:rsidRPr="00513BA1">
        <w:rPr>
          <w:rFonts w:ascii="Times New Roman" w:eastAsia="Times New Roman" w:hAnsi="Times New Roman" w:cs="Times New Roman"/>
          <w:lang w:eastAsia="lt-LT"/>
        </w:rPr>
        <w:t>Sutarties Paslaugos nurodytos Techninėje specifikacijoje, kuri pateikiama Sutarties specialiųjų sąlygų priede Nr. 1.</w:t>
      </w:r>
    </w:p>
    <w:p w14:paraId="20DCBEBB" w14:textId="06763BF0" w:rsidR="00A104A3" w:rsidRPr="00513BA1" w:rsidRDefault="00A104A3" w:rsidP="00A104A3">
      <w:pPr>
        <w:spacing w:after="0" w:line="276" w:lineRule="auto"/>
        <w:jc w:val="both"/>
        <w:rPr>
          <w:rFonts w:ascii="Times New Roman" w:eastAsia="Times New Roman" w:hAnsi="Times New Roman" w:cs="Times New Roman"/>
        </w:rPr>
      </w:pPr>
      <w:r w:rsidRPr="00513BA1">
        <w:rPr>
          <w:rFonts w:ascii="Times New Roman" w:eastAsia="Times New Roman" w:hAnsi="Times New Roman" w:cs="Times New Roman"/>
        </w:rPr>
        <w:t>1.3. Teikėjas įsipareigoja atlikti Pirkėjui Sutarties specialiųjų sąlygų 1.1 punkte nurodytas Paslaugas, o Pirkėjas įsipareigoja priimti tinkamai atliktas Paslaugas ir sumokėti Teikėjui Sutartyje numatytą kainą Sutartyje numatytomis sąlygomis ir terminais.</w:t>
      </w:r>
    </w:p>
    <w:p w14:paraId="00E6159F" w14:textId="77777777" w:rsidR="00A104A3" w:rsidRPr="00A104A3" w:rsidRDefault="00A104A3" w:rsidP="00A104A3">
      <w:pPr>
        <w:spacing w:after="0" w:line="276" w:lineRule="auto"/>
        <w:jc w:val="both"/>
        <w:rPr>
          <w:rFonts w:ascii="Times New Roman" w:eastAsia="Times New Roman" w:hAnsi="Times New Roman" w:cs="Times New Roman"/>
          <w:lang w:eastAsia="lt-LT"/>
        </w:rPr>
      </w:pPr>
    </w:p>
    <w:p w14:paraId="4F8DD4EA" w14:textId="77777777" w:rsidR="00A104A3" w:rsidRPr="00A104A3" w:rsidRDefault="00A104A3" w:rsidP="00A104A3">
      <w:pPr>
        <w:spacing w:line="276" w:lineRule="auto"/>
        <w:jc w:val="center"/>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2. Sutarties galiojimas, vykdymo pradžia, trukmė ir terminai</w:t>
      </w:r>
    </w:p>
    <w:p w14:paraId="0F2DEBB4" w14:textId="47272B85" w:rsidR="00A104A3" w:rsidRPr="00A104A3"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 xml:space="preserve">2.1. Sutartis bus sudaroma </w:t>
      </w:r>
      <w:r w:rsidR="00BA31BA">
        <w:rPr>
          <w:rFonts w:ascii="Times New Roman" w:eastAsia="Times New Roman" w:hAnsi="Times New Roman" w:cs="Times New Roman"/>
          <w:b/>
          <w:lang w:eastAsia="lt-LT"/>
        </w:rPr>
        <w:t>36</w:t>
      </w:r>
      <w:r w:rsidR="00EC59F3" w:rsidRPr="00EC59F3">
        <w:rPr>
          <w:rFonts w:ascii="Times New Roman" w:eastAsia="Times New Roman" w:hAnsi="Times New Roman" w:cs="Times New Roman"/>
          <w:b/>
          <w:lang w:eastAsia="lt-LT"/>
        </w:rPr>
        <w:t xml:space="preserve"> (</w:t>
      </w:r>
      <w:r w:rsidR="00BA31BA" w:rsidRPr="00BA31BA">
        <w:rPr>
          <w:rFonts w:ascii="Times New Roman" w:eastAsia="Times New Roman" w:hAnsi="Times New Roman" w:cs="Times New Roman"/>
          <w:b/>
          <w:lang w:eastAsia="lt-LT"/>
        </w:rPr>
        <w:t>trisdešimt šeši</w:t>
      </w:r>
      <w:r w:rsidR="00BA31BA">
        <w:rPr>
          <w:rFonts w:ascii="Times New Roman" w:eastAsia="Times New Roman" w:hAnsi="Times New Roman" w:cs="Times New Roman"/>
          <w:b/>
          <w:lang w:eastAsia="lt-LT"/>
        </w:rPr>
        <w:t>ų</w:t>
      </w:r>
      <w:r w:rsidR="00EC59F3" w:rsidRPr="00EC59F3">
        <w:rPr>
          <w:rFonts w:ascii="Times New Roman" w:eastAsia="Times New Roman" w:hAnsi="Times New Roman" w:cs="Times New Roman"/>
          <w:b/>
          <w:lang w:eastAsia="lt-LT"/>
        </w:rPr>
        <w:t>)</w:t>
      </w:r>
      <w:r w:rsidRPr="00A104A3">
        <w:rPr>
          <w:rFonts w:ascii="Times New Roman" w:eastAsia="Times New Roman" w:hAnsi="Times New Roman" w:cs="Times New Roman"/>
          <w:lang w:eastAsia="lt-LT"/>
        </w:rPr>
        <w:t xml:space="preserve"> mėnesių laikotarpiui.</w:t>
      </w:r>
    </w:p>
    <w:p w14:paraId="2F0E242C" w14:textId="7E36795D" w:rsidR="00BA31BA"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2.2.</w:t>
      </w:r>
      <w:r w:rsidR="00BA31BA">
        <w:rPr>
          <w:rFonts w:ascii="Times New Roman" w:eastAsia="Times New Roman" w:hAnsi="Times New Roman" w:cs="Times New Roman"/>
          <w:lang w:eastAsia="lt-LT"/>
        </w:rPr>
        <w:t xml:space="preserve"> </w:t>
      </w:r>
      <w:r w:rsidR="00BA31BA" w:rsidRPr="00BA31BA">
        <w:rPr>
          <w:rFonts w:ascii="Times New Roman" w:eastAsia="Times New Roman" w:hAnsi="Times New Roman" w:cs="Times New Roman"/>
          <w:lang w:eastAsia="lt-LT"/>
        </w:rPr>
        <w:t>Sutartis įsigalioja nuo Sutarties pasirašymo dienos ir galioja, kol Šalys sutaria ją nutraukti arba kol Sutarties galiojimas pasibaigia (visiškai įvykdomi įsipareigojimai), nutraukiama įstatymu ar šioje Sutartyje nustatytais atvejais.</w:t>
      </w:r>
    </w:p>
    <w:p w14:paraId="11075478" w14:textId="77777777" w:rsidR="00BA31BA" w:rsidRPr="00A104A3" w:rsidRDefault="00BA31BA" w:rsidP="00A104A3">
      <w:pPr>
        <w:spacing w:after="0" w:line="276" w:lineRule="auto"/>
        <w:jc w:val="both"/>
        <w:rPr>
          <w:rFonts w:ascii="Times New Roman" w:eastAsia="Times New Roman" w:hAnsi="Times New Roman" w:cs="Times New Roman"/>
          <w:lang w:eastAsia="lt-LT"/>
        </w:rPr>
      </w:pPr>
    </w:p>
    <w:p w14:paraId="0394EAD9" w14:textId="77777777" w:rsidR="00A104A3" w:rsidRPr="0029509A" w:rsidRDefault="00A104A3" w:rsidP="00A104A3">
      <w:pPr>
        <w:spacing w:line="276" w:lineRule="auto"/>
        <w:jc w:val="center"/>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 xml:space="preserve">3. Sutarties </w:t>
      </w:r>
      <w:r w:rsidRPr="0029509A">
        <w:rPr>
          <w:rFonts w:ascii="Times New Roman" w:eastAsia="Times New Roman" w:hAnsi="Times New Roman" w:cs="Times New Roman"/>
          <w:b/>
          <w:lang w:eastAsia="lt-LT"/>
        </w:rPr>
        <w:t>kaina (kainodaros taisyklės) ir mokėjimo sąlygos</w:t>
      </w:r>
    </w:p>
    <w:p w14:paraId="092D273C" w14:textId="4E96FE36" w:rsidR="00A104A3" w:rsidRPr="0029509A" w:rsidRDefault="00A104A3" w:rsidP="00A104A3">
      <w:pPr>
        <w:spacing w:line="276" w:lineRule="auto"/>
        <w:jc w:val="both"/>
        <w:rPr>
          <w:rFonts w:ascii="Times New Roman" w:eastAsia="Times New Roman" w:hAnsi="Times New Roman" w:cs="Times New Roman"/>
          <w:lang w:eastAsia="lt-LT"/>
        </w:rPr>
      </w:pPr>
      <w:r w:rsidRPr="0029509A">
        <w:rPr>
          <w:rFonts w:ascii="Times New Roman" w:eastAsia="Times New Roman" w:hAnsi="Times New Roman" w:cs="Times New Roman"/>
          <w:lang w:eastAsia="lt-LT"/>
        </w:rPr>
        <w:t>3.1. Sutarties kaina:</w:t>
      </w:r>
      <w:bookmarkStart w:id="1" w:name="_Hlk14497984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4"/>
        <w:gridCol w:w="6950"/>
      </w:tblGrid>
      <w:tr w:rsidR="00A104A3" w:rsidRPr="0029509A" w14:paraId="05B72D84" w14:textId="77777777" w:rsidTr="00322293">
        <w:tc>
          <w:tcPr>
            <w:tcW w:w="2684" w:type="dxa"/>
            <w:tcMar>
              <w:top w:w="0" w:type="dxa"/>
              <w:left w:w="108" w:type="dxa"/>
              <w:bottom w:w="0" w:type="dxa"/>
              <w:right w:w="108" w:type="dxa"/>
            </w:tcMar>
            <w:vAlign w:val="center"/>
            <w:hideMark/>
          </w:tcPr>
          <w:p w14:paraId="2446DFB9" w14:textId="7FAC09BF" w:rsidR="00A104A3" w:rsidRPr="0029509A" w:rsidRDefault="00256F4F" w:rsidP="002E0E01">
            <w:pPr>
              <w:spacing w:after="0" w:line="240" w:lineRule="auto"/>
              <w:rPr>
                <w:rFonts w:ascii="Times New Roman" w:eastAsia="Times New Roman" w:hAnsi="Times New Roman" w:cs="Times New Roman"/>
                <w:b/>
                <w:bCs/>
                <w:lang w:eastAsia="lt-LT"/>
              </w:rPr>
            </w:pPr>
            <w:r w:rsidRPr="0029509A">
              <w:rPr>
                <w:rFonts w:ascii="Times New Roman" w:eastAsia="Times New Roman" w:hAnsi="Times New Roman" w:cs="Times New Roman"/>
                <w:b/>
                <w:bCs/>
                <w:lang w:eastAsia="lt-LT"/>
              </w:rPr>
              <w:t xml:space="preserve">Maksimali </w:t>
            </w:r>
            <w:r w:rsidR="005B5543">
              <w:rPr>
                <w:rFonts w:ascii="Times New Roman" w:eastAsia="Times New Roman" w:hAnsi="Times New Roman" w:cs="Times New Roman"/>
                <w:b/>
                <w:bCs/>
                <w:lang w:eastAsia="lt-LT"/>
              </w:rPr>
              <w:t>36</w:t>
            </w:r>
            <w:r w:rsidR="007F0E9F" w:rsidRPr="0029509A">
              <w:rPr>
                <w:rFonts w:ascii="Times New Roman" w:eastAsia="Times New Roman" w:hAnsi="Times New Roman" w:cs="Times New Roman"/>
                <w:b/>
                <w:bCs/>
                <w:lang w:eastAsia="lt-LT"/>
              </w:rPr>
              <w:t xml:space="preserve"> mėn.</w:t>
            </w:r>
            <w:r w:rsidR="00815DA7" w:rsidRPr="0029509A">
              <w:rPr>
                <w:rFonts w:ascii="Times New Roman" w:eastAsia="Times New Roman" w:hAnsi="Times New Roman" w:cs="Times New Roman"/>
                <w:b/>
                <w:bCs/>
                <w:lang w:eastAsia="lt-LT"/>
              </w:rPr>
              <w:t xml:space="preserve"> </w:t>
            </w:r>
            <w:r w:rsidR="002E0E01" w:rsidRPr="0029509A">
              <w:rPr>
                <w:rFonts w:ascii="Times New Roman" w:eastAsia="Times New Roman" w:hAnsi="Times New Roman" w:cs="Times New Roman"/>
                <w:b/>
                <w:bCs/>
                <w:lang w:eastAsia="lt-LT"/>
              </w:rPr>
              <w:t>s</w:t>
            </w:r>
            <w:r w:rsidR="00A104A3" w:rsidRPr="0029509A">
              <w:rPr>
                <w:rFonts w:ascii="Times New Roman" w:eastAsia="Times New Roman" w:hAnsi="Times New Roman" w:cs="Times New Roman"/>
                <w:b/>
                <w:bCs/>
                <w:lang w:eastAsia="lt-LT"/>
              </w:rPr>
              <w:t>utarties kaina be PVM</w:t>
            </w:r>
          </w:p>
        </w:tc>
        <w:tc>
          <w:tcPr>
            <w:tcW w:w="6950" w:type="dxa"/>
            <w:tcMar>
              <w:top w:w="0" w:type="dxa"/>
              <w:left w:w="108" w:type="dxa"/>
              <w:bottom w:w="0" w:type="dxa"/>
              <w:right w:w="108" w:type="dxa"/>
            </w:tcMar>
          </w:tcPr>
          <w:p w14:paraId="3048BC87" w14:textId="5D28BC00" w:rsidR="00796C96" w:rsidRPr="005B5543" w:rsidRDefault="005B5543" w:rsidP="00796C96">
            <w:pPr>
              <w:spacing w:after="0" w:line="240" w:lineRule="auto"/>
              <w:jc w:val="both"/>
              <w:rPr>
                <w:rFonts w:ascii="Times New Roman" w:eastAsia="Times New Roman" w:hAnsi="Times New Roman" w:cs="Times New Roman"/>
                <w:lang w:eastAsia="lt-LT"/>
              </w:rPr>
            </w:pPr>
            <w:r w:rsidRPr="005B5543">
              <w:rPr>
                <w:rFonts w:ascii="Times New Roman" w:eastAsia="Times New Roman" w:hAnsi="Times New Roman" w:cs="Times New Roman"/>
                <w:lang w:eastAsia="lt-LT"/>
              </w:rPr>
              <w:t>......................</w:t>
            </w:r>
            <w:r w:rsidR="00796C96" w:rsidRPr="005B5543">
              <w:rPr>
                <w:rFonts w:ascii="Times New Roman" w:eastAsia="Times New Roman" w:hAnsi="Times New Roman" w:cs="Times New Roman"/>
                <w:lang w:eastAsia="lt-LT"/>
              </w:rPr>
              <w:t xml:space="preserve"> Eur;</w:t>
            </w:r>
          </w:p>
          <w:p w14:paraId="2C6A5121" w14:textId="680BADC2" w:rsidR="00A104A3" w:rsidRPr="005B5543" w:rsidRDefault="00271122" w:rsidP="00796C96">
            <w:pPr>
              <w:spacing w:after="0" w:line="240" w:lineRule="auto"/>
              <w:jc w:val="both"/>
              <w:rPr>
                <w:rFonts w:ascii="Times New Roman" w:eastAsia="Times New Roman" w:hAnsi="Times New Roman" w:cs="Times New Roman"/>
                <w:lang w:eastAsia="lt-LT"/>
              </w:rPr>
            </w:pPr>
            <w:r w:rsidRPr="005B5543">
              <w:rPr>
                <w:rFonts w:ascii="Times New Roman" w:eastAsia="Times New Roman" w:hAnsi="Times New Roman" w:cs="Times New Roman"/>
                <w:lang w:eastAsia="lt-LT"/>
              </w:rPr>
              <w:t>(</w:t>
            </w:r>
            <w:r w:rsidR="005B5543" w:rsidRPr="005B5543">
              <w:rPr>
                <w:rFonts w:ascii="Times New Roman" w:eastAsia="Times New Roman" w:hAnsi="Times New Roman" w:cs="Times New Roman"/>
                <w:lang w:eastAsia="lt-LT"/>
              </w:rPr>
              <w:t>.......................</w:t>
            </w:r>
            <w:r w:rsidR="00796C96" w:rsidRPr="005B5543">
              <w:rPr>
                <w:rFonts w:ascii="Times New Roman" w:eastAsia="Times New Roman" w:hAnsi="Times New Roman" w:cs="Times New Roman"/>
                <w:lang w:eastAsia="lt-LT"/>
              </w:rPr>
              <w:t>)</w:t>
            </w:r>
          </w:p>
        </w:tc>
      </w:tr>
      <w:tr w:rsidR="00A104A3" w:rsidRPr="0029509A" w14:paraId="7E67F70E" w14:textId="77777777" w:rsidTr="00322293">
        <w:tc>
          <w:tcPr>
            <w:tcW w:w="2684" w:type="dxa"/>
            <w:tcMar>
              <w:top w:w="0" w:type="dxa"/>
              <w:left w:w="108" w:type="dxa"/>
              <w:bottom w:w="0" w:type="dxa"/>
              <w:right w:w="108" w:type="dxa"/>
            </w:tcMar>
            <w:vAlign w:val="center"/>
            <w:hideMark/>
          </w:tcPr>
          <w:p w14:paraId="5F59E237" w14:textId="77777777" w:rsidR="00A104A3" w:rsidRPr="0029509A" w:rsidRDefault="00A104A3" w:rsidP="00A104A3">
            <w:pPr>
              <w:spacing w:after="0" w:line="240" w:lineRule="auto"/>
              <w:jc w:val="both"/>
              <w:rPr>
                <w:rFonts w:ascii="Times New Roman" w:eastAsia="Times New Roman" w:hAnsi="Times New Roman" w:cs="Times New Roman"/>
                <w:b/>
                <w:bCs/>
                <w:lang w:eastAsia="lt-LT"/>
              </w:rPr>
            </w:pPr>
            <w:r w:rsidRPr="0029509A">
              <w:rPr>
                <w:rFonts w:ascii="Times New Roman" w:eastAsia="Times New Roman" w:hAnsi="Times New Roman" w:cs="Times New Roman"/>
                <w:b/>
                <w:bCs/>
                <w:lang w:eastAsia="lt-LT"/>
              </w:rPr>
              <w:t>PVM 21 proc.</w:t>
            </w:r>
          </w:p>
        </w:tc>
        <w:tc>
          <w:tcPr>
            <w:tcW w:w="6950" w:type="dxa"/>
            <w:tcMar>
              <w:top w:w="0" w:type="dxa"/>
              <w:left w:w="108" w:type="dxa"/>
              <w:bottom w:w="0" w:type="dxa"/>
              <w:right w:w="108" w:type="dxa"/>
            </w:tcMar>
          </w:tcPr>
          <w:p w14:paraId="198E49B5" w14:textId="77777777" w:rsidR="005B5543" w:rsidRPr="005B5543" w:rsidRDefault="005B5543" w:rsidP="005B5543">
            <w:pPr>
              <w:spacing w:after="0" w:line="240" w:lineRule="auto"/>
              <w:jc w:val="both"/>
              <w:rPr>
                <w:rFonts w:ascii="Times New Roman" w:eastAsia="Times New Roman" w:hAnsi="Times New Roman" w:cs="Times New Roman"/>
                <w:lang w:eastAsia="lt-LT"/>
              </w:rPr>
            </w:pPr>
            <w:r w:rsidRPr="005B5543">
              <w:rPr>
                <w:rFonts w:ascii="Times New Roman" w:eastAsia="Times New Roman" w:hAnsi="Times New Roman" w:cs="Times New Roman"/>
                <w:lang w:eastAsia="lt-LT"/>
              </w:rPr>
              <w:t>...................... Eur;</w:t>
            </w:r>
          </w:p>
          <w:p w14:paraId="6BDFA91F" w14:textId="02AE65CC" w:rsidR="00A104A3" w:rsidRPr="005B5543" w:rsidRDefault="005B5543" w:rsidP="005B5543">
            <w:pPr>
              <w:spacing w:after="0" w:line="240" w:lineRule="auto"/>
              <w:jc w:val="both"/>
              <w:rPr>
                <w:rFonts w:ascii="Times New Roman" w:eastAsia="Times New Roman" w:hAnsi="Times New Roman" w:cs="Times New Roman"/>
                <w:lang w:eastAsia="lt-LT"/>
              </w:rPr>
            </w:pPr>
            <w:r w:rsidRPr="005B5543">
              <w:rPr>
                <w:rFonts w:ascii="Times New Roman" w:eastAsia="Times New Roman" w:hAnsi="Times New Roman" w:cs="Times New Roman"/>
                <w:lang w:eastAsia="lt-LT"/>
              </w:rPr>
              <w:t>(.......................)</w:t>
            </w:r>
          </w:p>
        </w:tc>
      </w:tr>
      <w:tr w:rsidR="00A104A3" w:rsidRPr="00A104A3" w14:paraId="1B6A201E" w14:textId="77777777" w:rsidTr="00322293">
        <w:tc>
          <w:tcPr>
            <w:tcW w:w="2684" w:type="dxa"/>
            <w:tcMar>
              <w:top w:w="0" w:type="dxa"/>
              <w:left w:w="108" w:type="dxa"/>
              <w:bottom w:w="0" w:type="dxa"/>
              <w:right w:w="108" w:type="dxa"/>
            </w:tcMar>
            <w:vAlign w:val="center"/>
            <w:hideMark/>
          </w:tcPr>
          <w:p w14:paraId="757DCA65" w14:textId="77777777" w:rsidR="00A104A3" w:rsidRPr="0029509A" w:rsidRDefault="00A104A3" w:rsidP="00A104A3">
            <w:pPr>
              <w:spacing w:after="0" w:line="240" w:lineRule="auto"/>
              <w:jc w:val="both"/>
              <w:rPr>
                <w:rFonts w:ascii="Times New Roman" w:eastAsia="Times New Roman" w:hAnsi="Times New Roman" w:cs="Times New Roman"/>
                <w:b/>
                <w:bCs/>
                <w:lang w:eastAsia="lt-LT"/>
              </w:rPr>
            </w:pPr>
            <w:r w:rsidRPr="0029509A">
              <w:rPr>
                <w:rFonts w:ascii="Times New Roman" w:eastAsia="Times New Roman" w:hAnsi="Times New Roman" w:cs="Times New Roman"/>
                <w:b/>
                <w:bCs/>
                <w:lang w:eastAsia="lt-LT"/>
              </w:rPr>
              <w:t>Sutarties kaina su PVM</w:t>
            </w:r>
          </w:p>
        </w:tc>
        <w:tc>
          <w:tcPr>
            <w:tcW w:w="6950" w:type="dxa"/>
            <w:tcMar>
              <w:top w:w="0" w:type="dxa"/>
              <w:left w:w="108" w:type="dxa"/>
              <w:bottom w:w="0" w:type="dxa"/>
              <w:right w:w="108" w:type="dxa"/>
            </w:tcMar>
          </w:tcPr>
          <w:p w14:paraId="32BB3721" w14:textId="77777777" w:rsidR="005B5543" w:rsidRPr="005B5543" w:rsidRDefault="005B5543" w:rsidP="005B5543">
            <w:pPr>
              <w:spacing w:after="0" w:line="240" w:lineRule="auto"/>
              <w:jc w:val="both"/>
              <w:rPr>
                <w:rFonts w:ascii="Times New Roman" w:eastAsia="Times New Roman" w:hAnsi="Times New Roman" w:cs="Times New Roman"/>
                <w:lang w:eastAsia="lt-LT"/>
              </w:rPr>
            </w:pPr>
            <w:r w:rsidRPr="005B5543">
              <w:rPr>
                <w:rFonts w:ascii="Times New Roman" w:eastAsia="Times New Roman" w:hAnsi="Times New Roman" w:cs="Times New Roman"/>
                <w:lang w:eastAsia="lt-LT"/>
              </w:rPr>
              <w:t>...................... Eur;</w:t>
            </w:r>
          </w:p>
          <w:p w14:paraId="7445235A" w14:textId="533EC088" w:rsidR="00A104A3" w:rsidRPr="005B5543" w:rsidRDefault="005B5543" w:rsidP="005B5543">
            <w:pPr>
              <w:spacing w:after="0" w:line="240" w:lineRule="auto"/>
              <w:jc w:val="both"/>
              <w:rPr>
                <w:rFonts w:ascii="Times New Roman" w:eastAsia="Times New Roman" w:hAnsi="Times New Roman" w:cs="Times New Roman"/>
                <w:lang w:eastAsia="lt-LT"/>
              </w:rPr>
            </w:pPr>
            <w:r w:rsidRPr="005B5543">
              <w:rPr>
                <w:rFonts w:ascii="Times New Roman" w:eastAsia="Times New Roman" w:hAnsi="Times New Roman" w:cs="Times New Roman"/>
                <w:lang w:eastAsia="lt-LT"/>
              </w:rPr>
              <w:t>(.......................)</w:t>
            </w:r>
          </w:p>
        </w:tc>
      </w:tr>
      <w:bookmarkEnd w:id="1"/>
    </w:tbl>
    <w:p w14:paraId="515EF271" w14:textId="77777777" w:rsidR="00A104A3" w:rsidRPr="00A104A3" w:rsidRDefault="00A104A3" w:rsidP="00322293">
      <w:pPr>
        <w:spacing w:after="0" w:line="276" w:lineRule="auto"/>
        <w:jc w:val="both"/>
        <w:rPr>
          <w:rFonts w:ascii="Times New Roman" w:eastAsia="Times New Roman" w:hAnsi="Times New Roman" w:cs="Times New Roman"/>
          <w:bCs/>
          <w:lang w:eastAsia="lt-LT"/>
        </w:rPr>
      </w:pPr>
    </w:p>
    <w:p w14:paraId="2E082B66" w14:textId="6EE116DD" w:rsidR="00A104A3" w:rsidRPr="00EE3D3C" w:rsidRDefault="00A104A3" w:rsidP="00A104A3">
      <w:pPr>
        <w:spacing w:after="0" w:line="276" w:lineRule="auto"/>
        <w:jc w:val="both"/>
        <w:rPr>
          <w:rFonts w:ascii="Times New Roman" w:eastAsia="Times New Roman" w:hAnsi="Times New Roman" w:cs="Times New Roman"/>
          <w:iCs/>
          <w:color w:val="FF0000"/>
          <w:lang w:eastAsia="lt-LT"/>
        </w:rPr>
      </w:pPr>
      <w:r w:rsidRPr="00A104A3">
        <w:rPr>
          <w:rFonts w:ascii="Times New Roman" w:eastAsia="Times New Roman" w:hAnsi="Times New Roman" w:cs="Times New Roman"/>
          <w:iCs/>
          <w:lang w:eastAsia="lt-LT"/>
        </w:rPr>
        <w:t xml:space="preserve">3.2. </w:t>
      </w:r>
      <w:r w:rsidR="00FE722A">
        <w:rPr>
          <w:rFonts w:ascii="Times New Roman" w:eastAsia="Times New Roman" w:hAnsi="Times New Roman" w:cs="Times New Roman"/>
          <w:iCs/>
          <w:lang w:eastAsia="lt-LT"/>
        </w:rPr>
        <w:t>Paslaugų</w:t>
      </w:r>
      <w:r w:rsidRPr="00A104A3">
        <w:rPr>
          <w:rFonts w:ascii="Times New Roman" w:eastAsia="Times New Roman" w:hAnsi="Times New Roman" w:cs="Times New Roman"/>
          <w:iCs/>
          <w:lang w:eastAsia="lt-LT"/>
        </w:rPr>
        <w:t xml:space="preserve"> kainos apskaičiavimo </w:t>
      </w:r>
      <w:r w:rsidRPr="00802E3D">
        <w:rPr>
          <w:rFonts w:ascii="Times New Roman" w:eastAsia="Times New Roman" w:hAnsi="Times New Roman" w:cs="Times New Roman"/>
          <w:iCs/>
          <w:lang w:eastAsia="lt-LT"/>
        </w:rPr>
        <w:t xml:space="preserve">būdas: </w:t>
      </w:r>
      <w:r w:rsidRPr="00802E3D">
        <w:rPr>
          <w:rFonts w:ascii="Times New Roman" w:eastAsia="Times New Roman" w:hAnsi="Times New Roman" w:cs="Times New Roman"/>
          <w:b/>
          <w:iCs/>
          <w:lang w:eastAsia="lt-LT"/>
        </w:rPr>
        <w:t>fiksuotas įkainis</w:t>
      </w:r>
      <w:r w:rsidRPr="00446D18">
        <w:rPr>
          <w:rFonts w:ascii="Times New Roman" w:eastAsia="Times New Roman" w:hAnsi="Times New Roman" w:cs="Times New Roman"/>
          <w:iCs/>
          <w:lang w:eastAsia="lt-LT"/>
        </w:rPr>
        <w:t>.</w:t>
      </w:r>
      <w:r w:rsidR="00EE3D3C" w:rsidRPr="00446D18">
        <w:rPr>
          <w:rFonts w:ascii="Times New Roman" w:eastAsia="Times New Roman" w:hAnsi="Times New Roman" w:cs="Times New Roman"/>
          <w:iCs/>
          <w:lang w:eastAsia="lt-LT"/>
        </w:rPr>
        <w:t xml:space="preserve"> </w:t>
      </w:r>
    </w:p>
    <w:p w14:paraId="0A75B336" w14:textId="7FFFD187" w:rsidR="00A104A3" w:rsidRPr="008D6EAD" w:rsidRDefault="00A104A3" w:rsidP="00A104A3">
      <w:pPr>
        <w:shd w:val="clear" w:color="auto" w:fill="FFFFFF"/>
        <w:spacing w:after="0" w:line="276" w:lineRule="auto"/>
        <w:jc w:val="both"/>
        <w:rPr>
          <w:rFonts w:ascii="Times New Roman" w:eastAsia="Times New Roman" w:hAnsi="Times New Roman" w:cs="Times New Roman"/>
          <w:iCs/>
          <w:lang w:eastAsia="lt-LT"/>
        </w:rPr>
      </w:pPr>
      <w:r w:rsidRPr="00A104A3">
        <w:rPr>
          <w:rFonts w:ascii="Times New Roman" w:eastAsia="Times New Roman" w:hAnsi="Times New Roman" w:cs="Times New Roman"/>
          <w:iCs/>
          <w:lang w:eastAsia="lt-LT"/>
        </w:rPr>
        <w:t xml:space="preserve">3.3. </w:t>
      </w:r>
      <w:r w:rsidRPr="008D6EAD">
        <w:rPr>
          <w:rFonts w:ascii="Times New Roman" w:eastAsia="Times New Roman" w:hAnsi="Times New Roman" w:cs="Times New Roman"/>
          <w:iCs/>
          <w:lang w:eastAsia="lt-LT"/>
        </w:rPr>
        <w:t>Paslaugų įkainiai pateikti Sutarties priede Nr. 2 „Pasiūlymas“.</w:t>
      </w:r>
    </w:p>
    <w:p w14:paraId="09E676D9" w14:textId="2DDB77FE" w:rsidR="006C3C1C" w:rsidRDefault="00A104A3" w:rsidP="00D4102E">
      <w:pPr>
        <w:shd w:val="clear" w:color="auto" w:fill="FFFFFF"/>
        <w:spacing w:after="0" w:line="276" w:lineRule="auto"/>
        <w:jc w:val="both"/>
      </w:pPr>
      <w:r w:rsidRPr="008D6EAD">
        <w:rPr>
          <w:rFonts w:ascii="Times New Roman" w:eastAsia="Times New Roman" w:hAnsi="Times New Roman" w:cs="Times New Roman"/>
          <w:iCs/>
          <w:lang w:eastAsia="lt-LT"/>
        </w:rPr>
        <w:t xml:space="preserve">3.4. </w:t>
      </w:r>
      <w:r w:rsidR="00151398" w:rsidRPr="00151398">
        <w:rPr>
          <w:rFonts w:ascii="Times New Roman" w:eastAsia="Times New Roman" w:hAnsi="Times New Roman" w:cs="Times New Roman"/>
          <w:iCs/>
          <w:lang w:eastAsia="lt-LT"/>
        </w:rPr>
        <w:t>Paslaugos bus perkamos pagal Pirkėjo poreikį</w:t>
      </w:r>
      <w:r w:rsidR="00151398">
        <w:rPr>
          <w:rFonts w:ascii="Times New Roman" w:eastAsia="Times New Roman" w:hAnsi="Times New Roman" w:cs="Times New Roman"/>
          <w:iCs/>
          <w:lang w:eastAsia="lt-LT"/>
        </w:rPr>
        <w:t>.</w:t>
      </w:r>
      <w:r w:rsidR="00151398" w:rsidRPr="00151398">
        <w:rPr>
          <w:rFonts w:ascii="Times New Roman" w:eastAsia="Times New Roman" w:hAnsi="Times New Roman" w:cs="Times New Roman"/>
          <w:iCs/>
          <w:lang w:eastAsia="lt-LT"/>
        </w:rPr>
        <w:t xml:space="preserve"> </w:t>
      </w:r>
      <w:r w:rsidR="00863877" w:rsidRPr="008D6EAD">
        <w:rPr>
          <w:rFonts w:ascii="Times New Roman" w:eastAsia="Times New Roman" w:hAnsi="Times New Roman" w:cs="Times New Roman"/>
          <w:iCs/>
          <w:lang w:eastAsia="lt-LT"/>
        </w:rPr>
        <w:t>Už Paslaugas Pirkėjas apmokės taikant Teikėjo pasiūlyme nurodytus fiksuotus įkainius.</w:t>
      </w:r>
      <w:r w:rsidR="006C3C1C" w:rsidRPr="008D6EAD">
        <w:t xml:space="preserve"> </w:t>
      </w:r>
    </w:p>
    <w:p w14:paraId="579726D6" w14:textId="0B6A3364" w:rsidR="00800F40" w:rsidRPr="00D4102E" w:rsidRDefault="00800F40" w:rsidP="00D4102E">
      <w:pPr>
        <w:shd w:val="clear" w:color="auto" w:fill="FFFFFF"/>
        <w:spacing w:after="0" w:line="276" w:lineRule="auto"/>
        <w:jc w:val="both"/>
        <w:rPr>
          <w:rFonts w:ascii="Times New Roman" w:eastAsia="Times New Roman" w:hAnsi="Times New Roman" w:cs="Times New Roman"/>
          <w:iCs/>
          <w:lang w:eastAsia="lt-LT"/>
        </w:rPr>
      </w:pPr>
      <w:r>
        <w:rPr>
          <w:rFonts w:ascii="Times New Roman" w:eastAsia="Times New Roman" w:hAnsi="Times New Roman" w:cs="Times New Roman"/>
          <w:iCs/>
          <w:lang w:eastAsia="lt-LT"/>
        </w:rPr>
        <w:lastRenderedPageBreak/>
        <w:t xml:space="preserve">3.5. </w:t>
      </w:r>
      <w:r w:rsidRPr="00800F40">
        <w:rPr>
          <w:rFonts w:ascii="Times New Roman" w:eastAsia="Times New Roman" w:hAnsi="Times New Roman" w:cs="Times New Roman"/>
          <w:iCs/>
          <w:lang w:eastAsia="lt-LT"/>
        </w:rPr>
        <w:t>Maksimali Sutarties vertė negali viršyti Perkančiosios organizacijos šiam pirkimui patvirtintų asignavimų ribos.</w:t>
      </w:r>
    </w:p>
    <w:p w14:paraId="6068D936" w14:textId="7B73EC0C" w:rsidR="00A104A3" w:rsidRPr="008D6EAD" w:rsidRDefault="00A104A3" w:rsidP="006C3C1C">
      <w:pPr>
        <w:shd w:val="clear" w:color="auto" w:fill="FFFFFF"/>
        <w:spacing w:after="0" w:line="240" w:lineRule="auto"/>
        <w:jc w:val="both"/>
        <w:rPr>
          <w:rFonts w:ascii="Times New Roman" w:eastAsia="Times New Roman" w:hAnsi="Times New Roman" w:cs="Times New Roman"/>
          <w:iCs/>
          <w:lang w:eastAsia="lt-LT"/>
        </w:rPr>
      </w:pPr>
      <w:r w:rsidRPr="008D6EAD">
        <w:rPr>
          <w:rFonts w:ascii="Times New Roman" w:eastAsia="Times New Roman" w:hAnsi="Times New Roman" w:cs="Times New Roman"/>
          <w:iCs/>
          <w:lang w:eastAsia="lt-LT"/>
        </w:rPr>
        <w:t>3.</w:t>
      </w:r>
      <w:r w:rsidR="00344CA8">
        <w:rPr>
          <w:rFonts w:ascii="Times New Roman" w:eastAsia="Times New Roman" w:hAnsi="Times New Roman" w:cs="Times New Roman"/>
          <w:iCs/>
          <w:lang w:eastAsia="lt-LT"/>
        </w:rPr>
        <w:t>6</w:t>
      </w:r>
      <w:r w:rsidRPr="008D6EAD">
        <w:rPr>
          <w:rFonts w:ascii="Times New Roman" w:eastAsia="Times New Roman" w:hAnsi="Times New Roman" w:cs="Times New Roman"/>
          <w:iCs/>
          <w:lang w:eastAsia="lt-LT"/>
        </w:rPr>
        <w:t>. Šalys susitaria, kad į Sutarties kainą be PVM yra įskaičiuotos visos Teikėjo išlaidos, mokėtinos sumos, mokesčiai ir rinkliavos, susijusios su Sutarties vykdymu, išskyrus PVM.</w:t>
      </w:r>
    </w:p>
    <w:p w14:paraId="3161C81B" w14:textId="38BD317A" w:rsidR="00A104A3" w:rsidRPr="006C3C1C" w:rsidRDefault="00A104A3" w:rsidP="006C3C1C">
      <w:pPr>
        <w:shd w:val="clear" w:color="auto" w:fill="FFFFFF"/>
        <w:spacing w:after="0" w:line="240" w:lineRule="auto"/>
        <w:jc w:val="both"/>
        <w:rPr>
          <w:rFonts w:ascii="Times New Roman" w:eastAsia="Times New Roman" w:hAnsi="Times New Roman" w:cs="Times New Roman"/>
          <w:iCs/>
          <w:lang w:eastAsia="lt-LT"/>
        </w:rPr>
      </w:pPr>
      <w:r w:rsidRPr="008D6EAD">
        <w:rPr>
          <w:rFonts w:ascii="Times New Roman" w:eastAsia="Times New Roman" w:hAnsi="Times New Roman" w:cs="Times New Roman"/>
          <w:iCs/>
          <w:lang w:eastAsia="lt-LT"/>
        </w:rPr>
        <w:t>3.</w:t>
      </w:r>
      <w:r w:rsidR="00344CA8">
        <w:rPr>
          <w:rFonts w:ascii="Times New Roman" w:eastAsia="Times New Roman" w:hAnsi="Times New Roman" w:cs="Times New Roman"/>
          <w:iCs/>
          <w:lang w:eastAsia="lt-LT"/>
        </w:rPr>
        <w:t>7</w:t>
      </w:r>
      <w:r w:rsidRPr="008D6EAD">
        <w:rPr>
          <w:rFonts w:ascii="Times New Roman" w:eastAsia="Times New Roman" w:hAnsi="Times New Roman" w:cs="Times New Roman"/>
          <w:iCs/>
          <w:lang w:eastAsia="lt-LT"/>
        </w:rPr>
        <w:t>. Sąskaitas – faktūras T</w:t>
      </w:r>
      <w:r w:rsidR="00E24E7A">
        <w:rPr>
          <w:rFonts w:ascii="Times New Roman" w:eastAsia="Times New Roman" w:hAnsi="Times New Roman" w:cs="Times New Roman"/>
          <w:iCs/>
          <w:lang w:eastAsia="lt-LT"/>
        </w:rPr>
        <w:t>ei</w:t>
      </w:r>
      <w:r w:rsidRPr="008D6EAD">
        <w:rPr>
          <w:rFonts w:ascii="Times New Roman" w:eastAsia="Times New Roman" w:hAnsi="Times New Roman" w:cs="Times New Roman"/>
          <w:iCs/>
          <w:lang w:eastAsia="lt-LT"/>
        </w:rPr>
        <w:t xml:space="preserve">kėjas privalo pateikti ne vėliau kaip </w:t>
      </w:r>
      <w:r w:rsidRPr="006C3C1C">
        <w:rPr>
          <w:rFonts w:ascii="Times New Roman" w:eastAsia="Times New Roman" w:hAnsi="Times New Roman" w:cs="Times New Roman"/>
          <w:iCs/>
          <w:lang w:eastAsia="lt-LT"/>
        </w:rPr>
        <w:t>iki kito mėnesio 5 d. Pirkėjas už P</w:t>
      </w:r>
      <w:r w:rsidR="00D50904">
        <w:rPr>
          <w:rFonts w:ascii="Times New Roman" w:eastAsia="Times New Roman" w:hAnsi="Times New Roman" w:cs="Times New Roman"/>
          <w:iCs/>
          <w:lang w:eastAsia="lt-LT"/>
        </w:rPr>
        <w:t>aslaugas</w:t>
      </w:r>
      <w:r w:rsidRPr="006C3C1C">
        <w:rPr>
          <w:rFonts w:ascii="Times New Roman" w:eastAsia="Times New Roman" w:hAnsi="Times New Roman" w:cs="Times New Roman"/>
          <w:iCs/>
          <w:lang w:eastAsia="lt-LT"/>
        </w:rPr>
        <w:t xml:space="preserve"> T</w:t>
      </w:r>
      <w:r w:rsidR="00D50904">
        <w:rPr>
          <w:rFonts w:ascii="Times New Roman" w:eastAsia="Times New Roman" w:hAnsi="Times New Roman" w:cs="Times New Roman"/>
          <w:iCs/>
          <w:lang w:eastAsia="lt-LT"/>
        </w:rPr>
        <w:t>ei</w:t>
      </w:r>
      <w:r w:rsidRPr="006C3C1C">
        <w:rPr>
          <w:rFonts w:ascii="Times New Roman" w:eastAsia="Times New Roman" w:hAnsi="Times New Roman" w:cs="Times New Roman"/>
          <w:iCs/>
          <w:lang w:eastAsia="lt-LT"/>
        </w:rPr>
        <w:t xml:space="preserve">kėjui sumoka per 30 (trisdešimt) dienų nuo perdavimo–priėmimo akto pasirašymo ir PVM sąskaitos faktūros pateikimo per informacinę sistemą </w:t>
      </w:r>
      <w:r w:rsidR="00581AB1">
        <w:rPr>
          <w:rFonts w:ascii="Times New Roman" w:eastAsia="Times New Roman" w:hAnsi="Times New Roman" w:cs="Times New Roman"/>
          <w:iCs/>
          <w:lang w:eastAsia="lt-LT"/>
        </w:rPr>
        <w:t>SABIS</w:t>
      </w:r>
      <w:r w:rsidRPr="006C3C1C">
        <w:rPr>
          <w:rFonts w:ascii="Times New Roman" w:eastAsia="Times New Roman" w:hAnsi="Times New Roman" w:cs="Times New Roman"/>
          <w:iCs/>
          <w:lang w:eastAsia="lt-LT"/>
        </w:rPr>
        <w:t xml:space="preserve"> dienos.</w:t>
      </w:r>
    </w:p>
    <w:p w14:paraId="0F468555" w14:textId="77777777" w:rsidR="00A104A3" w:rsidRPr="006C3C1C" w:rsidRDefault="00A104A3" w:rsidP="006C3C1C">
      <w:pPr>
        <w:shd w:val="clear" w:color="auto" w:fill="FFFFFF"/>
        <w:spacing w:after="0" w:line="240" w:lineRule="auto"/>
        <w:jc w:val="both"/>
        <w:rPr>
          <w:rFonts w:ascii="Times New Roman" w:eastAsia="Times New Roman" w:hAnsi="Times New Roman" w:cs="Times New Roman"/>
          <w:iCs/>
          <w:lang w:eastAsia="lt-LT"/>
        </w:rPr>
      </w:pPr>
    </w:p>
    <w:p w14:paraId="1F75D956" w14:textId="77777777" w:rsidR="00A104A3" w:rsidRPr="006C3C1C" w:rsidRDefault="00A104A3" w:rsidP="006C3C1C">
      <w:pPr>
        <w:spacing w:line="240" w:lineRule="auto"/>
        <w:jc w:val="center"/>
        <w:rPr>
          <w:rFonts w:ascii="Times New Roman" w:eastAsia="Times New Roman" w:hAnsi="Times New Roman" w:cs="Times New Roman"/>
          <w:b/>
          <w:lang w:eastAsia="lt-LT"/>
        </w:rPr>
      </w:pPr>
      <w:r w:rsidRPr="006C3C1C">
        <w:rPr>
          <w:rFonts w:ascii="Times New Roman" w:eastAsia="Times New Roman" w:hAnsi="Times New Roman" w:cs="Times New Roman"/>
          <w:b/>
          <w:lang w:eastAsia="lt-LT"/>
        </w:rPr>
        <w:t>4. Sutarties įvykdymo užtikrinimas</w:t>
      </w:r>
    </w:p>
    <w:p w14:paraId="071F685A" w14:textId="77777777" w:rsidR="00A104A3" w:rsidRPr="00A104A3" w:rsidRDefault="00A104A3" w:rsidP="006C3C1C">
      <w:pPr>
        <w:spacing w:after="0" w:line="240" w:lineRule="auto"/>
        <w:jc w:val="both"/>
        <w:rPr>
          <w:rFonts w:ascii="Times New Roman" w:eastAsia="Times New Roman" w:hAnsi="Times New Roman" w:cs="Times New Roman"/>
          <w:lang w:eastAsia="lt-LT"/>
        </w:rPr>
      </w:pPr>
      <w:r w:rsidRPr="006C3C1C">
        <w:rPr>
          <w:rFonts w:ascii="Times New Roman" w:eastAsia="Times New Roman" w:hAnsi="Times New Roman" w:cs="Times New Roman"/>
          <w:lang w:eastAsia="lt-LT"/>
        </w:rPr>
        <w:t>4.1. Sutarties įvykdymo užtikrinimas netaikomas</w:t>
      </w:r>
      <w:r w:rsidRPr="00A104A3">
        <w:rPr>
          <w:rFonts w:ascii="Times New Roman" w:eastAsia="Times New Roman" w:hAnsi="Times New Roman" w:cs="Times New Roman"/>
          <w:lang w:eastAsia="lt-LT"/>
        </w:rPr>
        <w:t>.</w:t>
      </w:r>
    </w:p>
    <w:p w14:paraId="5AF2E955" w14:textId="77777777" w:rsidR="00A104A3" w:rsidRPr="00A104A3" w:rsidRDefault="00A104A3" w:rsidP="00A104A3">
      <w:pPr>
        <w:spacing w:after="0" w:line="276" w:lineRule="auto"/>
        <w:jc w:val="both"/>
        <w:rPr>
          <w:rFonts w:ascii="Times New Roman" w:eastAsia="Times New Roman" w:hAnsi="Times New Roman" w:cs="Times New Roman"/>
          <w:b/>
          <w:lang w:eastAsia="lt-LT"/>
        </w:rPr>
      </w:pPr>
    </w:p>
    <w:p w14:paraId="33EE5B44" w14:textId="77777777" w:rsidR="00A104A3" w:rsidRPr="00A104A3" w:rsidRDefault="00A104A3" w:rsidP="00A104A3">
      <w:pPr>
        <w:spacing w:line="276" w:lineRule="auto"/>
        <w:jc w:val="center"/>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5. Šalių atsakomybė</w:t>
      </w:r>
    </w:p>
    <w:p w14:paraId="1A224DAB" w14:textId="77777777" w:rsidR="00A104A3" w:rsidRPr="00513BA1" w:rsidRDefault="00A104A3" w:rsidP="00A104A3">
      <w:pPr>
        <w:spacing w:after="0" w:line="276" w:lineRule="auto"/>
        <w:jc w:val="both"/>
        <w:rPr>
          <w:rFonts w:ascii="Times New Roman" w:eastAsia="Times New Roman" w:hAnsi="Times New Roman" w:cs="Times New Roman"/>
          <w:lang w:eastAsia="lt-LT"/>
        </w:rPr>
      </w:pPr>
      <w:r w:rsidRPr="00513BA1">
        <w:rPr>
          <w:rFonts w:ascii="Times New Roman" w:eastAsia="Times New Roman" w:hAnsi="Times New Roman" w:cs="Times New Roman"/>
          <w:lang w:eastAsia="lt-LT"/>
        </w:rPr>
        <w:t>5.1. Jeigu Pirkėjas vėluoja sumokėti Teikėjui priklausančias sumas Sutartyje nustatytais terminais, Teikėjui pareikalavus, moka Teikėjui 0,1 (vienos dešimtosios) procentų delspinigius nuo neapmokėtos sąskaitos dydžio, už kiekvieną uždelstą dieną.</w:t>
      </w:r>
    </w:p>
    <w:p w14:paraId="310A6211" w14:textId="77777777" w:rsidR="00A104A3" w:rsidRPr="00513BA1" w:rsidRDefault="00A104A3" w:rsidP="00A104A3">
      <w:pPr>
        <w:spacing w:after="0" w:line="276" w:lineRule="auto"/>
        <w:jc w:val="both"/>
        <w:rPr>
          <w:rFonts w:ascii="Times New Roman" w:eastAsia="Times New Roman" w:hAnsi="Times New Roman" w:cs="Times New Roman"/>
          <w:lang w:eastAsia="lt-LT"/>
        </w:rPr>
      </w:pPr>
      <w:r w:rsidRPr="00513BA1">
        <w:rPr>
          <w:rFonts w:ascii="Times New Roman" w:eastAsia="Times New Roman" w:hAnsi="Times New Roman" w:cs="Times New Roman"/>
          <w:lang w:eastAsia="lt-LT"/>
        </w:rPr>
        <w:t>5.2. Teikėjui netinkamai teikiant Paslaugas, vėluojant ar atsisakius jas suteikti moka Pirkėjui 50 eurų (penkiasdešimt  eurų ir 00 ct) baudą už kiekvieną uždelstą dieną.</w:t>
      </w:r>
    </w:p>
    <w:p w14:paraId="7660E633" w14:textId="77777777" w:rsidR="00A104A3" w:rsidRPr="00513BA1" w:rsidRDefault="00A104A3" w:rsidP="00A104A3">
      <w:pPr>
        <w:spacing w:after="0" w:line="276" w:lineRule="auto"/>
        <w:jc w:val="both"/>
        <w:rPr>
          <w:rFonts w:ascii="Times New Roman" w:eastAsia="Times New Roman" w:hAnsi="Times New Roman" w:cs="Times New Roman"/>
          <w:lang w:eastAsia="lt-LT"/>
        </w:rPr>
      </w:pPr>
      <w:r w:rsidRPr="00513BA1">
        <w:rPr>
          <w:rFonts w:ascii="Times New Roman" w:eastAsia="Times New Roman" w:hAnsi="Times New Roman" w:cs="Times New Roman"/>
          <w:lang w:eastAsia="lt-LT"/>
        </w:rPr>
        <w:t>5.3. Jei apskaičiuotos baudos viršija 20 %  (dvidešimt procentų)  bendros Sutarties kainos, Pirkėjas gali, prieš tai raštu įspėjęs Teikėją:</w:t>
      </w:r>
    </w:p>
    <w:p w14:paraId="7E6C27AD" w14:textId="77777777" w:rsidR="00A104A3" w:rsidRPr="00513BA1" w:rsidRDefault="00A104A3" w:rsidP="00A104A3">
      <w:pPr>
        <w:spacing w:after="0" w:line="276" w:lineRule="auto"/>
        <w:jc w:val="both"/>
        <w:rPr>
          <w:rFonts w:ascii="Times New Roman" w:eastAsia="Times New Roman" w:hAnsi="Times New Roman" w:cs="Times New Roman"/>
          <w:lang w:eastAsia="lt-LT"/>
        </w:rPr>
      </w:pPr>
      <w:r w:rsidRPr="00513BA1">
        <w:rPr>
          <w:rFonts w:ascii="Times New Roman" w:eastAsia="Times New Roman" w:hAnsi="Times New Roman" w:cs="Times New Roman"/>
          <w:lang w:eastAsia="lt-LT"/>
        </w:rPr>
        <w:t>5.3.1. išskaičiuoti baudų sumą iš Teikėjui mokėtinų sumų;</w:t>
      </w:r>
    </w:p>
    <w:p w14:paraId="595C4656" w14:textId="163B04B9" w:rsidR="00A104A3" w:rsidRPr="00A104A3" w:rsidRDefault="00A104A3" w:rsidP="00A104A3">
      <w:pPr>
        <w:spacing w:after="0" w:line="276" w:lineRule="auto"/>
        <w:jc w:val="both"/>
        <w:rPr>
          <w:rFonts w:ascii="Times New Roman" w:eastAsia="Times New Roman" w:hAnsi="Times New Roman" w:cs="Times New Roman"/>
          <w:lang w:eastAsia="lt-LT"/>
        </w:rPr>
      </w:pPr>
      <w:r w:rsidRPr="00513BA1">
        <w:rPr>
          <w:rFonts w:ascii="Times New Roman" w:eastAsia="Times New Roman" w:hAnsi="Times New Roman" w:cs="Times New Roman"/>
          <w:lang w:eastAsia="lt-LT"/>
        </w:rPr>
        <w:t>5.3.2. nutraukti Sutartį.</w:t>
      </w:r>
    </w:p>
    <w:p w14:paraId="440345D5" w14:textId="77777777" w:rsidR="00A104A3" w:rsidRPr="00A104A3" w:rsidRDefault="00A104A3" w:rsidP="00A104A3">
      <w:pPr>
        <w:spacing w:line="276" w:lineRule="auto"/>
        <w:jc w:val="center"/>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6. Susirašinėjimas</w:t>
      </w:r>
    </w:p>
    <w:p w14:paraId="4C9AC822" w14:textId="77777777" w:rsidR="00A104A3" w:rsidRPr="00A104A3"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numeriais, kitais adresais ar numeriais, kuriuos nurodė viena Šalis, pateikdama pranešimą.</w:t>
      </w:r>
    </w:p>
    <w:p w14:paraId="3BCF910C" w14:textId="589240B5" w:rsidR="00A104A3"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6.2. Šalių paskirti asmenys, atsakingi už sutarties vykdymą:</w:t>
      </w:r>
      <w:bookmarkStart w:id="2" w:name="_Hlk144980927"/>
    </w:p>
    <w:p w14:paraId="7DC9364B" w14:textId="77777777" w:rsidR="001403E3" w:rsidRPr="00A104A3" w:rsidRDefault="001403E3" w:rsidP="00A104A3">
      <w:pPr>
        <w:spacing w:after="0" w:line="276" w:lineRule="auto"/>
        <w:jc w:val="both"/>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3969"/>
        <w:gridCol w:w="3827"/>
      </w:tblGrid>
      <w:tr w:rsidR="00A104A3" w:rsidRPr="00A104A3" w14:paraId="1D69FBA7" w14:textId="77777777" w:rsidTr="00322293">
        <w:trPr>
          <w:trHeight w:val="212"/>
        </w:trPr>
        <w:tc>
          <w:tcPr>
            <w:tcW w:w="1838" w:type="dxa"/>
            <w:tcBorders>
              <w:top w:val="single" w:sz="4" w:space="0" w:color="auto"/>
              <w:left w:val="single" w:sz="4" w:space="0" w:color="auto"/>
              <w:bottom w:val="single" w:sz="4" w:space="0" w:color="auto"/>
              <w:right w:val="single" w:sz="4" w:space="0" w:color="auto"/>
            </w:tcBorders>
          </w:tcPr>
          <w:p w14:paraId="24FC4471" w14:textId="77777777" w:rsidR="00A104A3" w:rsidRPr="00A104A3" w:rsidRDefault="00A104A3" w:rsidP="00A104A3">
            <w:pPr>
              <w:spacing w:after="0" w:line="276" w:lineRule="auto"/>
              <w:jc w:val="both"/>
              <w:rPr>
                <w:rFonts w:ascii="Times New Roman" w:eastAsia="Times New Roman" w:hAnsi="Times New Roman" w:cs="Times New Roman"/>
                <w:b/>
                <w:lang w:eastAsia="lt-LT"/>
              </w:rPr>
            </w:pPr>
            <w:bookmarkStart w:id="3" w:name="_Hlk144980947"/>
            <w:bookmarkEnd w:id="2"/>
          </w:p>
        </w:tc>
        <w:tc>
          <w:tcPr>
            <w:tcW w:w="3969" w:type="dxa"/>
            <w:tcBorders>
              <w:top w:val="single" w:sz="4" w:space="0" w:color="auto"/>
              <w:left w:val="single" w:sz="4" w:space="0" w:color="auto"/>
              <w:bottom w:val="single" w:sz="4" w:space="0" w:color="auto"/>
              <w:right w:val="single" w:sz="4" w:space="0" w:color="auto"/>
            </w:tcBorders>
            <w:hideMark/>
          </w:tcPr>
          <w:p w14:paraId="7CDA56AC" w14:textId="77777777" w:rsidR="00A104A3" w:rsidRPr="00A104A3" w:rsidRDefault="00A104A3" w:rsidP="00A104A3">
            <w:pPr>
              <w:spacing w:after="0" w:line="276" w:lineRule="auto"/>
              <w:jc w:val="both"/>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Pirkėjo atsakingas asmuo</w:t>
            </w:r>
          </w:p>
        </w:tc>
        <w:tc>
          <w:tcPr>
            <w:tcW w:w="3827" w:type="dxa"/>
            <w:tcBorders>
              <w:top w:val="single" w:sz="4" w:space="0" w:color="auto"/>
              <w:left w:val="single" w:sz="4" w:space="0" w:color="auto"/>
              <w:bottom w:val="single" w:sz="4" w:space="0" w:color="auto"/>
              <w:right w:val="single" w:sz="4" w:space="0" w:color="auto"/>
            </w:tcBorders>
            <w:hideMark/>
          </w:tcPr>
          <w:p w14:paraId="5F3C0A74" w14:textId="5A6FB871" w:rsidR="00A104A3" w:rsidRPr="00A104A3" w:rsidRDefault="00A104A3" w:rsidP="00A104A3">
            <w:pPr>
              <w:spacing w:after="0" w:line="276" w:lineRule="auto"/>
              <w:jc w:val="both"/>
              <w:rPr>
                <w:rFonts w:ascii="Times New Roman" w:eastAsia="Times New Roman" w:hAnsi="Times New Roman" w:cs="Times New Roman"/>
                <w:b/>
                <w:lang w:eastAsia="lt-LT"/>
              </w:rPr>
            </w:pPr>
            <w:r w:rsidRPr="00A104A3">
              <w:rPr>
                <w:rFonts w:ascii="Times New Roman" w:eastAsia="Times New Roman" w:hAnsi="Times New Roman" w:cs="Times New Roman"/>
                <w:b/>
                <w:lang w:eastAsia="lt-LT"/>
              </w:rPr>
              <w:t>T</w:t>
            </w:r>
            <w:r w:rsidR="00322293" w:rsidRPr="00513BA1">
              <w:rPr>
                <w:rFonts w:ascii="Times New Roman" w:eastAsia="Times New Roman" w:hAnsi="Times New Roman" w:cs="Times New Roman"/>
                <w:b/>
                <w:lang w:eastAsia="lt-LT"/>
              </w:rPr>
              <w:t>ei</w:t>
            </w:r>
            <w:r w:rsidRPr="00A104A3">
              <w:rPr>
                <w:rFonts w:ascii="Times New Roman" w:eastAsia="Times New Roman" w:hAnsi="Times New Roman" w:cs="Times New Roman"/>
                <w:b/>
                <w:lang w:eastAsia="lt-LT"/>
              </w:rPr>
              <w:t>kėjo atsakingas asmuo</w:t>
            </w:r>
          </w:p>
        </w:tc>
      </w:tr>
      <w:tr w:rsidR="00151398" w:rsidRPr="00A104A3" w14:paraId="41BFABBD" w14:textId="77777777" w:rsidTr="00322293">
        <w:trPr>
          <w:trHeight w:val="312"/>
        </w:trPr>
        <w:tc>
          <w:tcPr>
            <w:tcW w:w="1838" w:type="dxa"/>
            <w:tcBorders>
              <w:top w:val="single" w:sz="4" w:space="0" w:color="auto"/>
              <w:left w:val="single" w:sz="4" w:space="0" w:color="auto"/>
              <w:bottom w:val="single" w:sz="4" w:space="0" w:color="auto"/>
              <w:right w:val="single" w:sz="4" w:space="0" w:color="auto"/>
            </w:tcBorders>
            <w:hideMark/>
          </w:tcPr>
          <w:p w14:paraId="05E804A5" w14:textId="77777777" w:rsidR="00151398" w:rsidRPr="00A104A3" w:rsidRDefault="00151398" w:rsidP="00151398">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Vardas, pavardė</w:t>
            </w:r>
          </w:p>
        </w:tc>
        <w:tc>
          <w:tcPr>
            <w:tcW w:w="3969" w:type="dxa"/>
            <w:tcBorders>
              <w:top w:val="single" w:sz="4" w:space="0" w:color="auto"/>
              <w:left w:val="single" w:sz="4" w:space="0" w:color="auto"/>
              <w:bottom w:val="single" w:sz="4" w:space="0" w:color="auto"/>
              <w:right w:val="single" w:sz="4" w:space="0" w:color="auto"/>
            </w:tcBorders>
          </w:tcPr>
          <w:p w14:paraId="3106F2A7" w14:textId="35F02E8C" w:rsidR="00151398" w:rsidRPr="001403E3" w:rsidRDefault="001403E3" w:rsidP="00151398">
            <w:pPr>
              <w:spacing w:after="0" w:line="240" w:lineRule="auto"/>
              <w:jc w:val="both"/>
              <w:rPr>
                <w:rFonts w:ascii="Times New Roman" w:eastAsia="Times New Roman" w:hAnsi="Times New Roman" w:cs="Times New Roman"/>
                <w:color w:val="FF0000"/>
              </w:rPr>
            </w:pPr>
            <w:r w:rsidRPr="001403E3">
              <w:rPr>
                <w:rFonts w:ascii="Times New Roman" w:eastAsia="Times New Roman" w:hAnsi="Times New Roman" w:cs="Times New Roman"/>
              </w:rPr>
              <w:t>Evelina Lamsodienė</w:t>
            </w:r>
          </w:p>
        </w:tc>
        <w:tc>
          <w:tcPr>
            <w:tcW w:w="3827" w:type="dxa"/>
            <w:tcBorders>
              <w:top w:val="single" w:sz="4" w:space="0" w:color="auto"/>
              <w:left w:val="single" w:sz="4" w:space="0" w:color="auto"/>
              <w:bottom w:val="single" w:sz="4" w:space="0" w:color="auto"/>
              <w:right w:val="single" w:sz="4" w:space="0" w:color="auto"/>
            </w:tcBorders>
          </w:tcPr>
          <w:p w14:paraId="7297B9CC" w14:textId="77777777" w:rsidR="00151398" w:rsidRPr="00A104A3" w:rsidRDefault="00151398" w:rsidP="00151398">
            <w:pPr>
              <w:spacing w:after="0" w:line="276" w:lineRule="auto"/>
              <w:jc w:val="both"/>
              <w:rPr>
                <w:rFonts w:ascii="Times New Roman" w:eastAsia="Times New Roman" w:hAnsi="Times New Roman" w:cs="Times New Roman"/>
                <w:highlight w:val="yellow"/>
                <w:lang w:eastAsia="lt-LT"/>
              </w:rPr>
            </w:pPr>
          </w:p>
        </w:tc>
      </w:tr>
      <w:tr w:rsidR="00151398" w:rsidRPr="00A104A3" w14:paraId="0533AF2B" w14:textId="77777777" w:rsidTr="00322293">
        <w:trPr>
          <w:trHeight w:val="262"/>
        </w:trPr>
        <w:tc>
          <w:tcPr>
            <w:tcW w:w="1838" w:type="dxa"/>
            <w:tcBorders>
              <w:top w:val="single" w:sz="4" w:space="0" w:color="auto"/>
              <w:left w:val="single" w:sz="4" w:space="0" w:color="auto"/>
              <w:bottom w:val="single" w:sz="4" w:space="0" w:color="auto"/>
              <w:right w:val="single" w:sz="4" w:space="0" w:color="auto"/>
            </w:tcBorders>
            <w:hideMark/>
          </w:tcPr>
          <w:p w14:paraId="712C4966" w14:textId="77777777" w:rsidR="00151398" w:rsidRPr="00A104A3" w:rsidRDefault="00151398" w:rsidP="00151398">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Adresas</w:t>
            </w:r>
          </w:p>
        </w:tc>
        <w:tc>
          <w:tcPr>
            <w:tcW w:w="3969" w:type="dxa"/>
            <w:tcBorders>
              <w:top w:val="single" w:sz="4" w:space="0" w:color="auto"/>
              <w:left w:val="single" w:sz="4" w:space="0" w:color="auto"/>
              <w:bottom w:val="single" w:sz="4" w:space="0" w:color="auto"/>
              <w:right w:val="single" w:sz="4" w:space="0" w:color="auto"/>
            </w:tcBorders>
          </w:tcPr>
          <w:p w14:paraId="4B08C2CB" w14:textId="03CDC4BC" w:rsidR="00151398" w:rsidRPr="001403E3" w:rsidRDefault="00151398" w:rsidP="00151398">
            <w:pPr>
              <w:spacing w:after="0" w:line="240" w:lineRule="auto"/>
              <w:jc w:val="both"/>
              <w:rPr>
                <w:rFonts w:ascii="Times New Roman" w:eastAsia="Times New Roman" w:hAnsi="Times New Roman" w:cs="Times New Roman"/>
                <w:color w:val="FF0000"/>
              </w:rPr>
            </w:pPr>
            <w:r w:rsidRPr="001403E3">
              <w:rPr>
                <w:rFonts w:ascii="Times New Roman" w:eastAsia="Times New Roman" w:hAnsi="Times New Roman" w:cs="Times New Roman"/>
              </w:rPr>
              <w:t>Apuolės g. 44, Kaunas</w:t>
            </w:r>
          </w:p>
        </w:tc>
        <w:tc>
          <w:tcPr>
            <w:tcW w:w="3827" w:type="dxa"/>
            <w:tcBorders>
              <w:top w:val="single" w:sz="4" w:space="0" w:color="auto"/>
              <w:left w:val="single" w:sz="4" w:space="0" w:color="auto"/>
              <w:bottom w:val="single" w:sz="4" w:space="0" w:color="auto"/>
              <w:right w:val="single" w:sz="4" w:space="0" w:color="auto"/>
            </w:tcBorders>
          </w:tcPr>
          <w:p w14:paraId="2A25BF96" w14:textId="77777777" w:rsidR="00151398" w:rsidRPr="00A104A3" w:rsidRDefault="00151398" w:rsidP="00151398">
            <w:pPr>
              <w:spacing w:after="0" w:line="276" w:lineRule="auto"/>
              <w:jc w:val="both"/>
              <w:rPr>
                <w:rFonts w:ascii="Times New Roman" w:eastAsia="Times New Roman" w:hAnsi="Times New Roman" w:cs="Times New Roman"/>
                <w:highlight w:val="yellow"/>
                <w:lang w:eastAsia="lt-LT"/>
              </w:rPr>
            </w:pPr>
          </w:p>
        </w:tc>
      </w:tr>
      <w:tr w:rsidR="00151398" w:rsidRPr="00A104A3" w14:paraId="68F47ADF" w14:textId="77777777" w:rsidTr="00322293">
        <w:trPr>
          <w:trHeight w:val="252"/>
        </w:trPr>
        <w:tc>
          <w:tcPr>
            <w:tcW w:w="1838" w:type="dxa"/>
            <w:tcBorders>
              <w:top w:val="single" w:sz="4" w:space="0" w:color="auto"/>
              <w:left w:val="single" w:sz="4" w:space="0" w:color="auto"/>
              <w:bottom w:val="single" w:sz="4" w:space="0" w:color="auto"/>
              <w:right w:val="single" w:sz="4" w:space="0" w:color="auto"/>
            </w:tcBorders>
            <w:hideMark/>
          </w:tcPr>
          <w:p w14:paraId="2AD3B7A6" w14:textId="77777777" w:rsidR="00151398" w:rsidRPr="00A104A3" w:rsidRDefault="00151398" w:rsidP="00151398">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Telefonas</w:t>
            </w:r>
          </w:p>
        </w:tc>
        <w:tc>
          <w:tcPr>
            <w:tcW w:w="3969" w:type="dxa"/>
            <w:tcBorders>
              <w:top w:val="single" w:sz="4" w:space="0" w:color="auto"/>
              <w:left w:val="single" w:sz="4" w:space="0" w:color="auto"/>
              <w:bottom w:val="single" w:sz="4" w:space="0" w:color="auto"/>
              <w:right w:val="single" w:sz="4" w:space="0" w:color="auto"/>
            </w:tcBorders>
          </w:tcPr>
          <w:p w14:paraId="17392988" w14:textId="445C2D94" w:rsidR="00151398" w:rsidRPr="001403E3" w:rsidRDefault="001403E3" w:rsidP="00151398">
            <w:pPr>
              <w:spacing w:after="0" w:line="240" w:lineRule="auto"/>
              <w:jc w:val="both"/>
              <w:rPr>
                <w:rFonts w:ascii="Times New Roman" w:eastAsia="Times New Roman" w:hAnsi="Times New Roman" w:cs="Times New Roman"/>
                <w:color w:val="FF0000"/>
                <w:lang w:eastAsia="lt-LT"/>
              </w:rPr>
            </w:pPr>
            <w:r w:rsidRPr="001403E3">
              <w:rPr>
                <w:rFonts w:ascii="Times New Roman" w:eastAsia="Times New Roman" w:hAnsi="Times New Roman" w:cs="Times New Roman"/>
                <w:lang w:eastAsia="lt-LT"/>
              </w:rPr>
              <w:t>+370 65906170</w:t>
            </w:r>
          </w:p>
        </w:tc>
        <w:tc>
          <w:tcPr>
            <w:tcW w:w="3827" w:type="dxa"/>
            <w:tcBorders>
              <w:top w:val="single" w:sz="4" w:space="0" w:color="auto"/>
              <w:left w:val="single" w:sz="4" w:space="0" w:color="auto"/>
              <w:bottom w:val="single" w:sz="4" w:space="0" w:color="auto"/>
              <w:right w:val="single" w:sz="4" w:space="0" w:color="auto"/>
            </w:tcBorders>
          </w:tcPr>
          <w:p w14:paraId="06FB122A" w14:textId="77777777" w:rsidR="00151398" w:rsidRPr="00A104A3" w:rsidRDefault="00151398" w:rsidP="00151398">
            <w:pPr>
              <w:spacing w:after="0" w:line="240" w:lineRule="auto"/>
              <w:jc w:val="both"/>
              <w:rPr>
                <w:rFonts w:ascii="Times New Roman" w:eastAsia="Times New Roman" w:hAnsi="Times New Roman" w:cs="Times New Roman"/>
                <w:lang w:eastAsia="lt-LT"/>
              </w:rPr>
            </w:pPr>
          </w:p>
        </w:tc>
      </w:tr>
      <w:tr w:rsidR="00151398" w:rsidRPr="00A104A3" w14:paraId="7E3FF0EA" w14:textId="77777777" w:rsidTr="00322293">
        <w:trPr>
          <w:trHeight w:val="100"/>
        </w:trPr>
        <w:tc>
          <w:tcPr>
            <w:tcW w:w="1838" w:type="dxa"/>
            <w:tcBorders>
              <w:top w:val="single" w:sz="4" w:space="0" w:color="auto"/>
              <w:left w:val="single" w:sz="4" w:space="0" w:color="auto"/>
              <w:bottom w:val="single" w:sz="4" w:space="0" w:color="auto"/>
              <w:right w:val="single" w:sz="4" w:space="0" w:color="auto"/>
            </w:tcBorders>
            <w:hideMark/>
          </w:tcPr>
          <w:p w14:paraId="061A9DE6" w14:textId="77777777" w:rsidR="00151398" w:rsidRPr="00A104A3" w:rsidRDefault="00151398" w:rsidP="00151398">
            <w:pPr>
              <w:spacing w:after="0" w:line="240" w:lineRule="auto"/>
              <w:jc w:val="both"/>
              <w:rPr>
                <w:rFonts w:ascii="Times New Roman" w:eastAsia="Times New Roman" w:hAnsi="Times New Roman" w:cs="Times New Roman"/>
                <w:iCs/>
              </w:rPr>
            </w:pPr>
            <w:r w:rsidRPr="00A104A3">
              <w:rPr>
                <w:rFonts w:ascii="Times New Roman" w:eastAsia="Times New Roman" w:hAnsi="Times New Roman" w:cs="Times New Roman"/>
                <w:iCs/>
              </w:rPr>
              <w:t>El. paštas</w:t>
            </w:r>
          </w:p>
        </w:tc>
        <w:tc>
          <w:tcPr>
            <w:tcW w:w="3969" w:type="dxa"/>
            <w:tcBorders>
              <w:top w:val="single" w:sz="4" w:space="0" w:color="auto"/>
              <w:left w:val="single" w:sz="4" w:space="0" w:color="auto"/>
              <w:bottom w:val="single" w:sz="4" w:space="0" w:color="auto"/>
              <w:right w:val="single" w:sz="4" w:space="0" w:color="auto"/>
            </w:tcBorders>
          </w:tcPr>
          <w:p w14:paraId="46282EB6" w14:textId="18FBB390" w:rsidR="00151398" w:rsidRPr="001403E3" w:rsidRDefault="001403E3" w:rsidP="00151398">
            <w:pPr>
              <w:tabs>
                <w:tab w:val="left" w:pos="1008"/>
              </w:tabs>
              <w:spacing w:after="0" w:line="240" w:lineRule="auto"/>
              <w:jc w:val="both"/>
              <w:rPr>
                <w:rFonts w:ascii="Times New Roman" w:eastAsia="Times New Roman" w:hAnsi="Times New Roman" w:cs="Times New Roman"/>
                <w:color w:val="FF0000"/>
                <w:lang w:eastAsia="lt-LT"/>
              </w:rPr>
            </w:pPr>
            <w:r>
              <w:rPr>
                <w:rFonts w:ascii="Times New Roman" w:eastAsia="Times New Roman" w:hAnsi="Times New Roman" w:cs="Times New Roman"/>
              </w:rPr>
              <w:t>evelina.lamsodiene</w:t>
            </w:r>
            <w:r w:rsidR="00151398" w:rsidRPr="001403E3">
              <w:rPr>
                <w:rFonts w:ascii="Times New Roman" w:eastAsia="Times New Roman" w:hAnsi="Times New Roman" w:cs="Times New Roman"/>
              </w:rPr>
              <w:t>@vijoscentras.lt</w:t>
            </w:r>
          </w:p>
        </w:tc>
        <w:tc>
          <w:tcPr>
            <w:tcW w:w="3827" w:type="dxa"/>
            <w:tcBorders>
              <w:top w:val="single" w:sz="4" w:space="0" w:color="auto"/>
              <w:left w:val="single" w:sz="4" w:space="0" w:color="auto"/>
              <w:bottom w:val="single" w:sz="4" w:space="0" w:color="auto"/>
              <w:right w:val="single" w:sz="4" w:space="0" w:color="auto"/>
            </w:tcBorders>
          </w:tcPr>
          <w:p w14:paraId="0E94D1C3" w14:textId="77777777" w:rsidR="00151398" w:rsidRPr="00A104A3" w:rsidRDefault="00151398" w:rsidP="00151398">
            <w:pPr>
              <w:spacing w:after="0" w:line="240" w:lineRule="auto"/>
              <w:jc w:val="both"/>
              <w:rPr>
                <w:rFonts w:ascii="Times New Roman" w:eastAsia="Times New Roman" w:hAnsi="Times New Roman" w:cs="Times New Roman"/>
                <w:lang w:eastAsia="lt-LT"/>
              </w:rPr>
            </w:pPr>
          </w:p>
        </w:tc>
      </w:tr>
      <w:bookmarkEnd w:id="3"/>
    </w:tbl>
    <w:p w14:paraId="760A415B" w14:textId="77777777" w:rsidR="00A104A3" w:rsidRPr="00A104A3" w:rsidRDefault="00A104A3" w:rsidP="00A104A3">
      <w:pPr>
        <w:spacing w:after="0" w:line="276" w:lineRule="auto"/>
        <w:jc w:val="both"/>
        <w:rPr>
          <w:rFonts w:ascii="Times New Roman" w:eastAsia="Times New Roman" w:hAnsi="Times New Roman" w:cs="Times New Roman"/>
          <w:sz w:val="10"/>
          <w:szCs w:val="10"/>
          <w:lang w:eastAsia="lt-LT"/>
        </w:rPr>
      </w:pPr>
    </w:p>
    <w:p w14:paraId="027A461C" w14:textId="5C7B3210" w:rsidR="00A104A3" w:rsidRPr="00A104A3"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 xml:space="preserve">6.3. Pirkėjo paskirtas asmuo, atsakingas už Sutarties ir pakeitimų paskelbimą pagal Lietuvos Respublikos viešųjų pirkimų įstatymo 86 straipsnio 9 dalies nuostatas yra Šarūnas Rudys, Viešųjų pirkimų specialistas. Pirkėjo atsakingo asmens už Sutarties ir jos pakeitimų paskelbimą kontaktiniai duomenys: tel. </w:t>
      </w:r>
      <w:r w:rsidR="00FC7CBA">
        <w:rPr>
          <w:rFonts w:ascii="Times New Roman" w:eastAsia="Times New Roman" w:hAnsi="Times New Roman" w:cs="Times New Roman"/>
          <w:lang w:eastAsia="lt-LT"/>
        </w:rPr>
        <w:t>+370</w:t>
      </w:r>
      <w:r w:rsidRPr="00A104A3">
        <w:rPr>
          <w:rFonts w:ascii="Times New Roman" w:eastAsia="Times New Roman" w:hAnsi="Times New Roman" w:cs="Times New Roman"/>
          <w:lang w:eastAsia="lt-LT"/>
        </w:rPr>
        <w:t xml:space="preserve"> 639  90544, el. paštas </w:t>
      </w:r>
      <w:hyperlink r:id="rId7" w:history="1">
        <w:r w:rsidRPr="00A104A3">
          <w:rPr>
            <w:rFonts w:ascii="Times New Roman" w:eastAsia="Times New Roman" w:hAnsi="Times New Roman" w:cs="Times New Roman"/>
            <w:lang w:eastAsia="lt-LT"/>
          </w:rPr>
          <w:t>sarunas.rudys@vijoscentras.lt</w:t>
        </w:r>
      </w:hyperlink>
      <w:r w:rsidRPr="00A104A3">
        <w:rPr>
          <w:rFonts w:ascii="Times New Roman" w:eastAsia="Times New Roman" w:hAnsi="Times New Roman" w:cs="Times New Roman"/>
          <w:lang w:eastAsia="lt-LT"/>
        </w:rPr>
        <w:t>.</w:t>
      </w:r>
    </w:p>
    <w:p w14:paraId="34D1F950" w14:textId="64EDD007" w:rsidR="00FE722A" w:rsidRDefault="00A104A3" w:rsidP="0032229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6.4.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2F9DF91" w14:textId="4D1FEAE3" w:rsidR="009830FD" w:rsidRDefault="009830FD" w:rsidP="00322293">
      <w:pPr>
        <w:spacing w:after="0" w:line="276" w:lineRule="auto"/>
        <w:jc w:val="both"/>
        <w:rPr>
          <w:rFonts w:ascii="Times New Roman" w:eastAsia="Times New Roman" w:hAnsi="Times New Roman" w:cs="Times New Roman"/>
          <w:lang w:eastAsia="lt-LT"/>
        </w:rPr>
      </w:pPr>
    </w:p>
    <w:p w14:paraId="5C82F0F0" w14:textId="2662054D" w:rsidR="00344CA8" w:rsidRDefault="00344CA8" w:rsidP="00322293">
      <w:pPr>
        <w:spacing w:after="0" w:line="276" w:lineRule="auto"/>
        <w:jc w:val="both"/>
        <w:rPr>
          <w:rFonts w:ascii="Times New Roman" w:eastAsia="Times New Roman" w:hAnsi="Times New Roman" w:cs="Times New Roman"/>
          <w:lang w:eastAsia="lt-LT"/>
        </w:rPr>
      </w:pPr>
    </w:p>
    <w:p w14:paraId="197213D9" w14:textId="48701A23" w:rsidR="00344CA8" w:rsidRDefault="00344CA8" w:rsidP="00322293">
      <w:pPr>
        <w:spacing w:after="0" w:line="276" w:lineRule="auto"/>
        <w:jc w:val="both"/>
        <w:rPr>
          <w:rFonts w:ascii="Times New Roman" w:eastAsia="Times New Roman" w:hAnsi="Times New Roman" w:cs="Times New Roman"/>
          <w:lang w:eastAsia="lt-LT"/>
        </w:rPr>
      </w:pPr>
    </w:p>
    <w:p w14:paraId="0FA7944C" w14:textId="2AF0EA72" w:rsidR="00344CA8" w:rsidRDefault="00344CA8" w:rsidP="00322293">
      <w:pPr>
        <w:spacing w:after="0" w:line="276" w:lineRule="auto"/>
        <w:jc w:val="both"/>
        <w:rPr>
          <w:rFonts w:ascii="Times New Roman" w:eastAsia="Times New Roman" w:hAnsi="Times New Roman" w:cs="Times New Roman"/>
          <w:lang w:eastAsia="lt-LT"/>
        </w:rPr>
      </w:pPr>
    </w:p>
    <w:p w14:paraId="775EF226" w14:textId="77777777" w:rsidR="00344CA8" w:rsidRPr="00A104A3" w:rsidRDefault="00344CA8" w:rsidP="00322293">
      <w:pPr>
        <w:spacing w:after="0" w:line="276" w:lineRule="auto"/>
        <w:jc w:val="both"/>
        <w:rPr>
          <w:rFonts w:ascii="Times New Roman" w:eastAsia="Times New Roman" w:hAnsi="Times New Roman" w:cs="Times New Roman"/>
          <w:lang w:eastAsia="lt-LT"/>
        </w:rPr>
      </w:pPr>
    </w:p>
    <w:p w14:paraId="6F84C59E" w14:textId="77777777" w:rsidR="00A104A3" w:rsidRPr="00A104A3" w:rsidRDefault="00A104A3" w:rsidP="00A104A3">
      <w:pPr>
        <w:spacing w:line="276" w:lineRule="auto"/>
        <w:jc w:val="center"/>
        <w:rPr>
          <w:rFonts w:ascii="Times New Roman" w:eastAsia="Times New Roman" w:hAnsi="Times New Roman" w:cs="Times New Roman"/>
          <w:lang w:eastAsia="lt-LT"/>
        </w:rPr>
      </w:pPr>
      <w:r w:rsidRPr="00A104A3">
        <w:rPr>
          <w:rFonts w:ascii="Times New Roman" w:eastAsia="Times New Roman" w:hAnsi="Times New Roman" w:cs="Times New Roman"/>
          <w:b/>
          <w:lang w:eastAsia="lt-LT"/>
        </w:rPr>
        <w:lastRenderedPageBreak/>
        <w:t>7. Kitos nuostatos</w:t>
      </w:r>
    </w:p>
    <w:p w14:paraId="539E21AD" w14:textId="2D1C9EAB" w:rsidR="00A104A3"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7.1.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DFFC450" w14:textId="34ABABD8" w:rsidR="009122D7" w:rsidRPr="00A104A3" w:rsidRDefault="0026666C" w:rsidP="00A104A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7.2. </w:t>
      </w:r>
      <w:r w:rsidR="005C1592" w:rsidRPr="005C1592">
        <w:rPr>
          <w:rFonts w:ascii="Times New Roman" w:eastAsia="Times New Roman" w:hAnsi="Times New Roman" w:cs="Times New Roman"/>
          <w:color w:val="000000"/>
          <w:lang w:eastAsia="lt-LT"/>
        </w:rPr>
        <w:t>Pirkimas laikomas žaliuoju, kaip tai yra numatyta Lietuvos Respublikos aplinkos ministro 2022 m. gruodžio 13 d. įsakymu Nr. D1-401 patvirtinto „Aplinkos apsaugos kriterijų taikymo, vykdant žaliuosius pirkimus, tvarkos aprašas: 4.4.3.</w:t>
      </w:r>
      <w:r w:rsidR="005C1592" w:rsidRPr="005C1592">
        <w:rPr>
          <w:rFonts w:ascii="Times New Roman" w:eastAsia="Times New Roman" w:hAnsi="Times New Roman" w:cs="Times New Roman"/>
          <w:i/>
          <w:color w:val="000000"/>
          <w:lang w:eastAsia="lt-LT"/>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005C1592" w:rsidRPr="005C1592">
        <w:rPr>
          <w:rFonts w:ascii="Times New Roman" w:eastAsia="Times New Roman" w:hAnsi="Times New Roman" w:cs="Times New Roman"/>
          <w:color w:val="000000"/>
          <w:lang w:eastAsia="lt-LT"/>
        </w:rPr>
        <w:t>)“.</w:t>
      </w:r>
    </w:p>
    <w:p w14:paraId="747EDD9C" w14:textId="1ED4ACE2" w:rsidR="00A104A3" w:rsidRPr="00A104A3"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7.</w:t>
      </w:r>
      <w:r w:rsidR="0026666C">
        <w:rPr>
          <w:rFonts w:ascii="Times New Roman" w:eastAsia="Times New Roman" w:hAnsi="Times New Roman" w:cs="Times New Roman"/>
          <w:lang w:eastAsia="lt-LT"/>
        </w:rPr>
        <w:t>3</w:t>
      </w:r>
      <w:r w:rsidRPr="00A104A3">
        <w:rPr>
          <w:rFonts w:ascii="Times New Roman" w:eastAsia="Times New Roman" w:hAnsi="Times New Roman" w:cs="Times New Roman"/>
          <w:lang w:eastAsia="lt-LT"/>
        </w:rPr>
        <w:t>. Ši Sutartis sudaryta 2 (dviem) egzemplioriais, turinčiais vienodą teisinę galią – po vieną kiekvienai Šaliai. Jei Sutartis pasirašoma elektroniniais kvalifikuotais parašais sudaromas vienas elektroninis dokumentas.</w:t>
      </w:r>
    </w:p>
    <w:p w14:paraId="5CECBFA4" w14:textId="0BCD1C9F" w:rsidR="00D07D1D" w:rsidRPr="00A104A3" w:rsidRDefault="00A104A3" w:rsidP="00A104A3">
      <w:pPr>
        <w:spacing w:after="0" w:line="276" w:lineRule="auto"/>
        <w:jc w:val="both"/>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7.</w:t>
      </w:r>
      <w:r w:rsidR="0026666C">
        <w:rPr>
          <w:rFonts w:ascii="Times New Roman" w:eastAsia="Times New Roman" w:hAnsi="Times New Roman" w:cs="Times New Roman"/>
          <w:lang w:eastAsia="lt-LT"/>
        </w:rPr>
        <w:t>4</w:t>
      </w:r>
      <w:r w:rsidRPr="00A104A3">
        <w:rPr>
          <w:rFonts w:ascii="Times New Roman" w:eastAsia="Times New Roman" w:hAnsi="Times New Roman" w:cs="Times New Roman"/>
          <w:lang w:eastAsia="lt-LT"/>
        </w:rPr>
        <w:t>. Šiuo Šalys patvirtina, kad Sutartį perskaitė, suprato jos turinį ir pasekmes, priėmė ją kaip atitinkančią jų tikslus ir pasirašė aukščiau nurodyta data.</w:t>
      </w:r>
    </w:p>
    <w:p w14:paraId="5F50403B" w14:textId="7BA59F9A" w:rsidR="00A104A3" w:rsidRPr="00A104A3" w:rsidRDefault="00A104A3" w:rsidP="00A104A3">
      <w:pPr>
        <w:spacing w:after="0" w:line="276" w:lineRule="auto"/>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7.</w:t>
      </w:r>
      <w:r w:rsidR="0026666C">
        <w:rPr>
          <w:rFonts w:ascii="Times New Roman" w:eastAsia="Times New Roman" w:hAnsi="Times New Roman" w:cs="Times New Roman"/>
          <w:lang w:eastAsia="lt-LT"/>
        </w:rPr>
        <w:t>5</w:t>
      </w:r>
      <w:r w:rsidRPr="00A104A3">
        <w:rPr>
          <w:rFonts w:ascii="Times New Roman" w:eastAsia="Times New Roman" w:hAnsi="Times New Roman" w:cs="Times New Roman"/>
          <w:lang w:eastAsia="lt-LT"/>
        </w:rPr>
        <w:t>. Sutarties specialiųjų sąlygų priedai:</w:t>
      </w:r>
    </w:p>
    <w:p w14:paraId="24BCF432" w14:textId="4CE931B1" w:rsidR="00A104A3" w:rsidRPr="00A104A3" w:rsidRDefault="00A104A3" w:rsidP="00A104A3">
      <w:pPr>
        <w:spacing w:after="0" w:line="276" w:lineRule="auto"/>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7.</w:t>
      </w:r>
      <w:r w:rsidR="0026666C">
        <w:rPr>
          <w:rFonts w:ascii="Times New Roman" w:eastAsia="Times New Roman" w:hAnsi="Times New Roman" w:cs="Times New Roman"/>
          <w:lang w:eastAsia="lt-LT"/>
        </w:rPr>
        <w:t>5</w:t>
      </w:r>
      <w:r w:rsidRPr="00A104A3">
        <w:rPr>
          <w:rFonts w:ascii="Times New Roman" w:eastAsia="Times New Roman" w:hAnsi="Times New Roman" w:cs="Times New Roman"/>
          <w:lang w:eastAsia="lt-LT"/>
        </w:rPr>
        <w:t>.1. priedas Nr. 1 „Techninė specifikacija“.</w:t>
      </w:r>
    </w:p>
    <w:p w14:paraId="7FF0F70E" w14:textId="6C492B39" w:rsidR="00A104A3" w:rsidRPr="00A104A3" w:rsidRDefault="00A104A3" w:rsidP="00A104A3">
      <w:pPr>
        <w:spacing w:after="0" w:line="276" w:lineRule="auto"/>
        <w:rPr>
          <w:rFonts w:ascii="Times New Roman" w:eastAsia="Times New Roman" w:hAnsi="Times New Roman" w:cs="Times New Roman"/>
          <w:lang w:eastAsia="lt-LT"/>
        </w:rPr>
      </w:pPr>
      <w:r w:rsidRPr="00A104A3">
        <w:rPr>
          <w:rFonts w:ascii="Times New Roman" w:eastAsia="Times New Roman" w:hAnsi="Times New Roman" w:cs="Times New Roman"/>
          <w:lang w:eastAsia="lt-LT"/>
        </w:rPr>
        <w:t>7.</w:t>
      </w:r>
      <w:r w:rsidR="0026666C">
        <w:rPr>
          <w:rFonts w:ascii="Times New Roman" w:eastAsia="Times New Roman" w:hAnsi="Times New Roman" w:cs="Times New Roman"/>
          <w:lang w:eastAsia="lt-LT"/>
        </w:rPr>
        <w:t>5</w:t>
      </w:r>
      <w:r w:rsidRPr="00A104A3">
        <w:rPr>
          <w:rFonts w:ascii="Times New Roman" w:eastAsia="Times New Roman" w:hAnsi="Times New Roman" w:cs="Times New Roman"/>
          <w:lang w:eastAsia="lt-LT"/>
        </w:rPr>
        <w:t>.2. priedas Nr. 2 „Pasiūlymas“.</w:t>
      </w:r>
    </w:p>
    <w:p w14:paraId="5A42CC92" w14:textId="77777777" w:rsidR="00A104A3" w:rsidRPr="00A104A3" w:rsidRDefault="00A104A3" w:rsidP="00A104A3">
      <w:pPr>
        <w:spacing w:line="276" w:lineRule="auto"/>
        <w:rPr>
          <w:rFonts w:ascii="Times New Roman" w:eastAsia="Times New Roman" w:hAnsi="Times New Roman" w:cs="Times New Roman"/>
          <w:b/>
          <w:lang w:eastAsia="lt-LT"/>
        </w:rPr>
      </w:pPr>
    </w:p>
    <w:tbl>
      <w:tblPr>
        <w:tblStyle w:val="Lentelstinklelis"/>
        <w:tblW w:w="0" w:type="auto"/>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08"/>
        <w:gridCol w:w="4508"/>
      </w:tblGrid>
      <w:tr w:rsidR="00A104A3" w:rsidRPr="00A104A3" w14:paraId="6C9EEC28" w14:textId="77777777" w:rsidTr="009E7DD2">
        <w:tc>
          <w:tcPr>
            <w:tcW w:w="4508" w:type="dxa"/>
          </w:tcPr>
          <w:p w14:paraId="4FAED9E0" w14:textId="77777777" w:rsidR="00A104A3" w:rsidRPr="00A104A3" w:rsidRDefault="00A104A3" w:rsidP="00A104A3">
            <w:pPr>
              <w:spacing w:line="276" w:lineRule="auto"/>
              <w:jc w:val="both"/>
              <w:rPr>
                <w:rFonts w:ascii="Times New Roman" w:eastAsia="Times New Roman" w:hAnsi="Times New Roman"/>
                <w:b/>
                <w:bCs/>
                <w:sz w:val="22"/>
                <w:szCs w:val="22"/>
              </w:rPr>
            </w:pPr>
            <w:r w:rsidRPr="00A104A3">
              <w:rPr>
                <w:rFonts w:ascii="Times New Roman" w:eastAsia="Times New Roman" w:hAnsi="Times New Roman"/>
                <w:b/>
                <w:bCs/>
                <w:sz w:val="22"/>
                <w:szCs w:val="22"/>
              </w:rPr>
              <w:t>PIRKĖJAS:</w:t>
            </w:r>
          </w:p>
        </w:tc>
        <w:tc>
          <w:tcPr>
            <w:tcW w:w="4508" w:type="dxa"/>
          </w:tcPr>
          <w:p w14:paraId="01E9423E" w14:textId="0960D80A" w:rsidR="00A104A3" w:rsidRPr="00A104A3" w:rsidRDefault="00A104A3" w:rsidP="00A104A3">
            <w:pPr>
              <w:spacing w:line="276" w:lineRule="auto"/>
              <w:jc w:val="both"/>
              <w:rPr>
                <w:rFonts w:ascii="Times New Roman" w:eastAsia="Times New Roman" w:hAnsi="Times New Roman"/>
                <w:b/>
                <w:bCs/>
                <w:sz w:val="22"/>
                <w:szCs w:val="22"/>
              </w:rPr>
            </w:pPr>
            <w:r w:rsidRPr="00A104A3">
              <w:rPr>
                <w:rFonts w:ascii="Times New Roman" w:eastAsia="Times New Roman" w:hAnsi="Times New Roman"/>
                <w:b/>
                <w:bCs/>
                <w:sz w:val="22"/>
                <w:szCs w:val="22"/>
              </w:rPr>
              <w:t>T</w:t>
            </w:r>
            <w:r w:rsidR="00E24E7A">
              <w:rPr>
                <w:rFonts w:ascii="Times New Roman" w:eastAsia="Times New Roman" w:hAnsi="Times New Roman"/>
                <w:b/>
                <w:bCs/>
                <w:sz w:val="22"/>
                <w:szCs w:val="22"/>
              </w:rPr>
              <w:t>EI</w:t>
            </w:r>
            <w:r w:rsidRPr="00A104A3">
              <w:rPr>
                <w:rFonts w:ascii="Times New Roman" w:eastAsia="Times New Roman" w:hAnsi="Times New Roman"/>
                <w:b/>
                <w:bCs/>
                <w:sz w:val="22"/>
                <w:szCs w:val="22"/>
              </w:rPr>
              <w:t>KĖJAS:</w:t>
            </w:r>
          </w:p>
        </w:tc>
      </w:tr>
      <w:tr w:rsidR="00A104A3" w:rsidRPr="00A104A3" w14:paraId="36929DBB" w14:textId="77777777" w:rsidTr="009E7DD2">
        <w:trPr>
          <w:trHeight w:val="64"/>
        </w:trPr>
        <w:tc>
          <w:tcPr>
            <w:tcW w:w="4508" w:type="dxa"/>
            <w:tcBorders>
              <w:bottom w:val="nil"/>
            </w:tcBorders>
          </w:tcPr>
          <w:p w14:paraId="06BAF04F"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Socialinės globos centro „Vija“</w:t>
            </w:r>
          </w:p>
          <w:p w14:paraId="4CA1BED2"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Įstaigos kodas: 290797850</w:t>
            </w:r>
          </w:p>
          <w:p w14:paraId="74225A00"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Adresas: Apuolės g. 44, LT-48302 Kaunas</w:t>
            </w:r>
          </w:p>
          <w:p w14:paraId="64E3986D"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Tel. Nr.: +370 37 361671</w:t>
            </w:r>
          </w:p>
          <w:p w14:paraId="0A5B7321"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El. paštas: info@vijoscentras.lt</w:t>
            </w:r>
          </w:p>
          <w:p w14:paraId="715C712F"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Bankiniai rekvizitai:</w:t>
            </w:r>
          </w:p>
          <w:p w14:paraId="026EFAC2"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Lietuvos Respublikos finansų ministerija</w:t>
            </w:r>
          </w:p>
          <w:p w14:paraId="7696A07E" w14:textId="77777777" w:rsidR="00322293" w:rsidRPr="00513BA1" w:rsidRDefault="00322293" w:rsidP="00322293">
            <w:pPr>
              <w:ind w:right="252"/>
              <w:jc w:val="both"/>
              <w:rPr>
                <w:rFonts w:ascii="Times New Roman" w:eastAsia="Times New Roman" w:hAnsi="Times New Roman"/>
                <w:sz w:val="22"/>
                <w:szCs w:val="22"/>
              </w:rPr>
            </w:pPr>
            <w:r w:rsidRPr="00513BA1">
              <w:rPr>
                <w:rFonts w:ascii="Times New Roman" w:eastAsia="Times New Roman" w:hAnsi="Times New Roman"/>
                <w:sz w:val="22"/>
                <w:szCs w:val="22"/>
              </w:rPr>
              <w:t>Finansų įstaigos kodas 40400</w:t>
            </w:r>
          </w:p>
          <w:p w14:paraId="00FDCBB2" w14:textId="4BBAF352" w:rsidR="00A104A3" w:rsidRPr="00A104A3" w:rsidRDefault="00513BA1" w:rsidP="00322293">
            <w:pPr>
              <w:spacing w:line="276" w:lineRule="auto"/>
              <w:jc w:val="both"/>
              <w:rPr>
                <w:rFonts w:ascii="Times New Roman" w:eastAsia="Times New Roman" w:hAnsi="Times New Roman"/>
                <w:sz w:val="22"/>
                <w:szCs w:val="22"/>
              </w:rPr>
            </w:pPr>
            <w:r w:rsidRPr="00513BA1">
              <w:rPr>
                <w:rFonts w:ascii="Times New Roman" w:eastAsia="Times New Roman" w:hAnsi="Times New Roman"/>
                <w:sz w:val="22"/>
                <w:szCs w:val="22"/>
              </w:rPr>
              <w:t>a/s LT79 4040 0636 1000 0772</w:t>
            </w:r>
          </w:p>
        </w:tc>
        <w:tc>
          <w:tcPr>
            <w:tcW w:w="4508" w:type="dxa"/>
            <w:tcBorders>
              <w:bottom w:val="nil"/>
            </w:tcBorders>
          </w:tcPr>
          <w:p w14:paraId="6D29DDF7" w14:textId="77777777" w:rsidR="00322293" w:rsidRPr="00513BA1" w:rsidRDefault="00322293" w:rsidP="00322293">
            <w:pPr>
              <w:jc w:val="both"/>
              <w:rPr>
                <w:rFonts w:ascii="Times New Roman" w:hAnsi="Times New Roman"/>
                <w:sz w:val="22"/>
                <w:szCs w:val="22"/>
              </w:rPr>
            </w:pPr>
            <w:r w:rsidRPr="00513BA1">
              <w:rPr>
                <w:rFonts w:ascii="Times New Roman" w:hAnsi="Times New Roman"/>
                <w:sz w:val="22"/>
                <w:szCs w:val="22"/>
              </w:rPr>
              <w:t>..............</w:t>
            </w:r>
          </w:p>
          <w:p w14:paraId="7A3534E1" w14:textId="38138D0F" w:rsidR="00322293" w:rsidRPr="00513BA1" w:rsidRDefault="00322293" w:rsidP="00322293">
            <w:pPr>
              <w:jc w:val="both"/>
              <w:rPr>
                <w:rFonts w:ascii="Times New Roman" w:hAnsi="Times New Roman"/>
                <w:sz w:val="22"/>
                <w:szCs w:val="22"/>
              </w:rPr>
            </w:pPr>
            <w:r w:rsidRPr="00513BA1">
              <w:rPr>
                <w:rFonts w:ascii="Times New Roman" w:hAnsi="Times New Roman"/>
                <w:sz w:val="22"/>
                <w:szCs w:val="22"/>
              </w:rPr>
              <w:t xml:space="preserve">Įmonės kodas: </w:t>
            </w:r>
          </w:p>
          <w:p w14:paraId="663A8828" w14:textId="77777777" w:rsidR="00322293" w:rsidRPr="00513BA1" w:rsidRDefault="00322293" w:rsidP="00322293">
            <w:pPr>
              <w:jc w:val="both"/>
              <w:rPr>
                <w:rFonts w:ascii="Times New Roman" w:hAnsi="Times New Roman"/>
                <w:sz w:val="22"/>
                <w:szCs w:val="22"/>
              </w:rPr>
            </w:pPr>
            <w:r w:rsidRPr="00513BA1">
              <w:rPr>
                <w:rFonts w:ascii="Times New Roman" w:hAnsi="Times New Roman"/>
                <w:sz w:val="22"/>
                <w:szCs w:val="22"/>
              </w:rPr>
              <w:t xml:space="preserve">Adresas: </w:t>
            </w:r>
          </w:p>
          <w:p w14:paraId="6E866070" w14:textId="77777777" w:rsidR="00322293" w:rsidRPr="00513BA1" w:rsidRDefault="00322293" w:rsidP="00322293">
            <w:pPr>
              <w:jc w:val="both"/>
              <w:rPr>
                <w:rFonts w:ascii="Times New Roman" w:hAnsi="Times New Roman"/>
                <w:sz w:val="22"/>
                <w:szCs w:val="22"/>
              </w:rPr>
            </w:pPr>
            <w:r w:rsidRPr="00513BA1">
              <w:rPr>
                <w:rFonts w:ascii="Times New Roman" w:hAnsi="Times New Roman"/>
                <w:sz w:val="22"/>
                <w:szCs w:val="22"/>
              </w:rPr>
              <w:t xml:space="preserve">Tel. Nr.: </w:t>
            </w:r>
          </w:p>
          <w:p w14:paraId="342E96D5" w14:textId="77777777" w:rsidR="00322293" w:rsidRPr="00513BA1" w:rsidRDefault="00322293" w:rsidP="00322293">
            <w:pPr>
              <w:jc w:val="both"/>
              <w:rPr>
                <w:rFonts w:ascii="Times New Roman" w:hAnsi="Times New Roman"/>
                <w:sz w:val="22"/>
                <w:szCs w:val="22"/>
              </w:rPr>
            </w:pPr>
            <w:r w:rsidRPr="00513BA1">
              <w:rPr>
                <w:rFonts w:ascii="Times New Roman" w:hAnsi="Times New Roman"/>
                <w:sz w:val="22"/>
                <w:szCs w:val="22"/>
              </w:rPr>
              <w:t>El. paštas:</w:t>
            </w:r>
          </w:p>
          <w:p w14:paraId="7A5D43D0" w14:textId="77777777" w:rsidR="00322293" w:rsidRPr="00513BA1" w:rsidRDefault="00322293" w:rsidP="00322293">
            <w:pPr>
              <w:jc w:val="both"/>
              <w:rPr>
                <w:rFonts w:ascii="Times New Roman" w:hAnsi="Times New Roman"/>
                <w:sz w:val="22"/>
                <w:szCs w:val="22"/>
              </w:rPr>
            </w:pPr>
            <w:r w:rsidRPr="00513BA1">
              <w:rPr>
                <w:rFonts w:ascii="Times New Roman" w:hAnsi="Times New Roman"/>
                <w:sz w:val="22"/>
                <w:szCs w:val="22"/>
              </w:rPr>
              <w:t xml:space="preserve">Bankas </w:t>
            </w:r>
          </w:p>
          <w:p w14:paraId="66FF8BFB" w14:textId="77777777" w:rsidR="00322293" w:rsidRPr="00513BA1" w:rsidRDefault="00322293" w:rsidP="00322293">
            <w:pPr>
              <w:jc w:val="both"/>
              <w:rPr>
                <w:rFonts w:ascii="Times New Roman" w:hAnsi="Times New Roman"/>
                <w:sz w:val="22"/>
                <w:szCs w:val="22"/>
              </w:rPr>
            </w:pPr>
            <w:r w:rsidRPr="00513BA1">
              <w:rPr>
                <w:rFonts w:ascii="Times New Roman" w:hAnsi="Times New Roman"/>
                <w:sz w:val="22"/>
                <w:szCs w:val="22"/>
              </w:rPr>
              <w:t xml:space="preserve">Banko kodas: </w:t>
            </w:r>
          </w:p>
          <w:p w14:paraId="634704DE" w14:textId="74A9FB1D" w:rsidR="00A104A3" w:rsidRPr="00A104A3" w:rsidRDefault="00322293" w:rsidP="00322293">
            <w:pPr>
              <w:spacing w:line="276" w:lineRule="auto"/>
              <w:jc w:val="both"/>
              <w:rPr>
                <w:rFonts w:ascii="Times New Roman" w:eastAsia="Times New Roman" w:hAnsi="Times New Roman"/>
                <w:sz w:val="22"/>
                <w:szCs w:val="22"/>
              </w:rPr>
            </w:pPr>
            <w:r w:rsidRPr="00513BA1">
              <w:rPr>
                <w:rFonts w:ascii="Times New Roman" w:hAnsi="Times New Roman"/>
                <w:sz w:val="22"/>
                <w:szCs w:val="22"/>
              </w:rPr>
              <w:t xml:space="preserve">a/s </w:t>
            </w:r>
            <w:r w:rsidR="00A104A3" w:rsidRPr="00A104A3">
              <w:rPr>
                <w:rFonts w:ascii="Times New Roman" w:eastAsia="Times New Roman" w:hAnsi="Times New Roman"/>
                <w:sz w:val="22"/>
                <w:szCs w:val="22"/>
              </w:rPr>
              <w:t xml:space="preserve"> </w:t>
            </w:r>
          </w:p>
        </w:tc>
      </w:tr>
      <w:tr w:rsidR="00A104A3" w:rsidRPr="00A104A3" w14:paraId="197E5F71" w14:textId="77777777" w:rsidTr="009E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9"/>
        </w:trPr>
        <w:tc>
          <w:tcPr>
            <w:tcW w:w="4508" w:type="dxa"/>
            <w:tcBorders>
              <w:top w:val="nil"/>
              <w:left w:val="nil"/>
              <w:bottom w:val="nil"/>
              <w:right w:val="nil"/>
            </w:tcBorders>
          </w:tcPr>
          <w:p w14:paraId="31B9D212" w14:textId="77777777" w:rsidR="00A104A3" w:rsidRPr="00A104A3" w:rsidRDefault="00A104A3" w:rsidP="00A104A3">
            <w:pPr>
              <w:ind w:right="252"/>
              <w:jc w:val="both"/>
              <w:rPr>
                <w:rFonts w:ascii="Times New Roman" w:eastAsia="Times New Roman" w:hAnsi="Times New Roman"/>
                <w:sz w:val="22"/>
                <w:szCs w:val="22"/>
              </w:rPr>
            </w:pPr>
          </w:p>
          <w:p w14:paraId="40BCCCCA"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 xml:space="preserve">Pasirašančiojo vardas, pavardė </w:t>
            </w:r>
          </w:p>
          <w:p w14:paraId="26092977"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 xml:space="preserve">Zita </w:t>
            </w:r>
            <w:proofErr w:type="spellStart"/>
            <w:r w:rsidRPr="00A104A3">
              <w:rPr>
                <w:rFonts w:ascii="Times New Roman" w:eastAsia="Times New Roman" w:hAnsi="Times New Roman"/>
                <w:sz w:val="22"/>
                <w:szCs w:val="22"/>
              </w:rPr>
              <w:t>Verbavičienė</w:t>
            </w:r>
            <w:proofErr w:type="spellEnd"/>
          </w:p>
          <w:p w14:paraId="48888A07"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Direktorė</w:t>
            </w:r>
          </w:p>
          <w:p w14:paraId="3924198B"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Parašas  ...................................................</w:t>
            </w:r>
          </w:p>
          <w:p w14:paraId="38F4ABA9" w14:textId="77777777" w:rsidR="00A104A3" w:rsidRPr="00A104A3" w:rsidRDefault="00A104A3" w:rsidP="00A104A3">
            <w:pPr>
              <w:ind w:right="252"/>
              <w:jc w:val="both"/>
              <w:rPr>
                <w:rFonts w:ascii="Times New Roman" w:eastAsia="Times New Roman" w:hAnsi="Times New Roman"/>
                <w:sz w:val="22"/>
                <w:szCs w:val="22"/>
              </w:rPr>
            </w:pPr>
          </w:p>
          <w:p w14:paraId="1D6A34C9"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A. V.</w:t>
            </w:r>
          </w:p>
        </w:tc>
        <w:tc>
          <w:tcPr>
            <w:tcW w:w="4508" w:type="dxa"/>
            <w:tcBorders>
              <w:top w:val="nil"/>
              <w:left w:val="nil"/>
              <w:bottom w:val="nil"/>
              <w:right w:val="nil"/>
            </w:tcBorders>
          </w:tcPr>
          <w:p w14:paraId="0E77B3F3" w14:textId="77777777" w:rsidR="00A104A3" w:rsidRPr="00A104A3" w:rsidRDefault="00A104A3" w:rsidP="00A104A3">
            <w:pPr>
              <w:ind w:right="252"/>
              <w:jc w:val="both"/>
              <w:rPr>
                <w:rFonts w:ascii="Times New Roman" w:eastAsia="Times New Roman" w:hAnsi="Times New Roman"/>
                <w:sz w:val="22"/>
                <w:szCs w:val="22"/>
              </w:rPr>
            </w:pPr>
          </w:p>
          <w:p w14:paraId="213F3C35"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 xml:space="preserve">Pasirašančiojo vardas, pavardė </w:t>
            </w:r>
          </w:p>
          <w:p w14:paraId="11F5894F"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w:t>
            </w:r>
          </w:p>
          <w:p w14:paraId="13A15D31"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w:t>
            </w:r>
          </w:p>
          <w:p w14:paraId="3080CAD6"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Parašas .....................................................</w:t>
            </w:r>
          </w:p>
          <w:p w14:paraId="57F249C2" w14:textId="77777777" w:rsidR="00A104A3" w:rsidRPr="00A104A3" w:rsidRDefault="00A104A3" w:rsidP="00A104A3">
            <w:pPr>
              <w:ind w:right="252"/>
              <w:jc w:val="both"/>
              <w:rPr>
                <w:rFonts w:ascii="Times New Roman" w:eastAsia="Times New Roman" w:hAnsi="Times New Roman"/>
                <w:sz w:val="22"/>
                <w:szCs w:val="22"/>
              </w:rPr>
            </w:pPr>
          </w:p>
          <w:p w14:paraId="05048566" w14:textId="77777777" w:rsidR="00A104A3" w:rsidRPr="00A104A3" w:rsidRDefault="00A104A3" w:rsidP="00A104A3">
            <w:pPr>
              <w:ind w:right="252"/>
              <w:jc w:val="both"/>
              <w:rPr>
                <w:rFonts w:ascii="Times New Roman" w:eastAsia="Times New Roman" w:hAnsi="Times New Roman"/>
                <w:sz w:val="22"/>
                <w:szCs w:val="22"/>
              </w:rPr>
            </w:pPr>
            <w:r w:rsidRPr="00A104A3">
              <w:rPr>
                <w:rFonts w:ascii="Times New Roman" w:eastAsia="Times New Roman" w:hAnsi="Times New Roman"/>
                <w:sz w:val="22"/>
                <w:szCs w:val="22"/>
              </w:rPr>
              <w:t>A. V.</w:t>
            </w:r>
          </w:p>
        </w:tc>
      </w:tr>
    </w:tbl>
    <w:p w14:paraId="20202D2C" w14:textId="77777777" w:rsidR="00A104A3" w:rsidRPr="00A104A3" w:rsidRDefault="00A104A3" w:rsidP="00A104A3">
      <w:pPr>
        <w:spacing w:after="0" w:line="240" w:lineRule="auto"/>
        <w:rPr>
          <w:rFonts w:ascii="Times New Roman" w:eastAsia="Times New Roman" w:hAnsi="Times New Roman" w:cs="Times New Roman"/>
          <w:lang w:eastAsia="lt-LT"/>
        </w:rPr>
      </w:pPr>
    </w:p>
    <w:p w14:paraId="5FB1487E" w14:textId="481F2DDB" w:rsidR="00DF3B79" w:rsidRPr="00513BA1" w:rsidRDefault="00DF3B79">
      <w:pPr>
        <w:rPr>
          <w:rFonts w:ascii="Times New Roman" w:hAnsi="Times New Roman" w:cs="Times New Roman"/>
        </w:rPr>
      </w:pPr>
      <w:r w:rsidRPr="00513BA1">
        <w:rPr>
          <w:rFonts w:ascii="Times New Roman" w:hAnsi="Times New Roman" w:cs="Times New Roman"/>
        </w:rPr>
        <w:br w:type="page"/>
      </w:r>
    </w:p>
    <w:p w14:paraId="62A2794B" w14:textId="77777777" w:rsidR="00513BA1" w:rsidRPr="00AB3907" w:rsidRDefault="00513BA1" w:rsidP="00513BA1">
      <w:pPr>
        <w:spacing w:after="0" w:line="276" w:lineRule="auto"/>
        <w:jc w:val="center"/>
        <w:rPr>
          <w:rFonts w:ascii="Times New Roman" w:hAnsi="Times New Roman" w:cs="Times New Roman"/>
          <w:b/>
        </w:rPr>
      </w:pPr>
      <w:r w:rsidRPr="00AB3907">
        <w:rPr>
          <w:rFonts w:ascii="Times New Roman" w:hAnsi="Times New Roman" w:cs="Times New Roman"/>
          <w:b/>
        </w:rPr>
        <w:lastRenderedPageBreak/>
        <w:t>PASLAUGŲ VIEŠOJO PIRKIMO-PARDAVIMO SUTARTIS</w:t>
      </w:r>
    </w:p>
    <w:p w14:paraId="0E14130F" w14:textId="77777777" w:rsidR="00513BA1" w:rsidRPr="00AB3907" w:rsidRDefault="00513BA1" w:rsidP="00513BA1">
      <w:pPr>
        <w:spacing w:after="0" w:line="276" w:lineRule="auto"/>
        <w:jc w:val="center"/>
        <w:rPr>
          <w:rFonts w:ascii="Times New Roman" w:hAnsi="Times New Roman" w:cs="Times New Roman"/>
          <w:b/>
        </w:rPr>
      </w:pPr>
    </w:p>
    <w:p w14:paraId="332BCDA3" w14:textId="77777777" w:rsidR="00513BA1" w:rsidRPr="00AB3907" w:rsidRDefault="00513BA1" w:rsidP="00513BA1">
      <w:pPr>
        <w:spacing w:after="0" w:line="276" w:lineRule="auto"/>
        <w:jc w:val="center"/>
        <w:rPr>
          <w:rFonts w:ascii="Times New Roman" w:hAnsi="Times New Roman" w:cs="Times New Roman"/>
          <w:b/>
        </w:rPr>
      </w:pPr>
      <w:r w:rsidRPr="00AB3907">
        <w:rPr>
          <w:rFonts w:ascii="Times New Roman" w:hAnsi="Times New Roman" w:cs="Times New Roman"/>
          <w:b/>
        </w:rPr>
        <w:t>BENDROSIOS SUTARTIES SĄLYGOS</w:t>
      </w:r>
    </w:p>
    <w:p w14:paraId="327CBFFB" w14:textId="77777777" w:rsidR="00513BA1" w:rsidRPr="00AB3907" w:rsidRDefault="00513BA1" w:rsidP="00513BA1">
      <w:pPr>
        <w:spacing w:after="0" w:line="276" w:lineRule="auto"/>
        <w:jc w:val="both"/>
        <w:rPr>
          <w:rFonts w:ascii="Times New Roman" w:hAnsi="Times New Roman" w:cs="Times New Roman"/>
        </w:rPr>
      </w:pPr>
    </w:p>
    <w:p w14:paraId="76DDCAE2"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 Pagrindinės Sutarties sąvokos</w:t>
      </w:r>
    </w:p>
    <w:p w14:paraId="35BD43FA" w14:textId="68C5A80E"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 xml:space="preserve">1.1. Pirkėjas – </w:t>
      </w:r>
      <w:r w:rsidR="00B27ECF" w:rsidRPr="00B27ECF">
        <w:rPr>
          <w:rFonts w:ascii="Times New Roman" w:hAnsi="Times New Roman" w:cs="Times New Roman"/>
        </w:rPr>
        <w:t>socialinės globos centras „V</w:t>
      </w:r>
      <w:r w:rsidR="00172F4C">
        <w:rPr>
          <w:rFonts w:ascii="Times New Roman" w:hAnsi="Times New Roman" w:cs="Times New Roman"/>
        </w:rPr>
        <w:t>ija</w:t>
      </w:r>
      <w:r w:rsidR="00B27ECF" w:rsidRPr="00B27ECF">
        <w:rPr>
          <w:rFonts w:ascii="Times New Roman" w:hAnsi="Times New Roman" w:cs="Times New Roman"/>
        </w:rPr>
        <w:t>“</w:t>
      </w:r>
      <w:r w:rsidRPr="00AB3907">
        <w:rPr>
          <w:rFonts w:ascii="Times New Roman" w:hAnsi="Times New Roman" w:cs="Times New Roman"/>
        </w:rPr>
        <w:t xml:space="preserve"> perkanti Sutarties specialiosiose sąlygose nurodytas Paslaugas iš Teikėjo.</w:t>
      </w:r>
    </w:p>
    <w:p w14:paraId="38E59BAC"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1.2. Sutarties kaina – suma, kurią Pirkėjas pagal Sutartį turi sumokėti Teikėjui už atliekamas Paslaugas, įskaitant visas išlaidas ir mokesčius.</w:t>
      </w:r>
    </w:p>
    <w:p w14:paraId="5B91E4C2"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1.3. Teikėjas – ūkio subjektas, kuriuo gali būti fizinis asmuo, privatus ar viešasis juridinis asmuo ar tokių asmenų grupė, Teikianti pagal šią Sutartį Paslaugas.</w:t>
      </w:r>
    </w:p>
    <w:p w14:paraId="0701C71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1.4. Kainodaros taisyklės – pirkimo dokumentuose ir Sutartyje nustatoma kaina ar Sutarties</w:t>
      </w:r>
      <w:r>
        <w:rPr>
          <w:rFonts w:ascii="Times New Roman" w:hAnsi="Times New Roman" w:cs="Times New Roman"/>
        </w:rPr>
        <w:t xml:space="preserve"> </w:t>
      </w:r>
      <w:r w:rsidRPr="00AB3907">
        <w:rPr>
          <w:rFonts w:ascii="Times New Roman" w:hAnsi="Times New Roman" w:cs="Times New Roman"/>
        </w:rPr>
        <w:t>kainos apskaičiavimo taisyklės.</w:t>
      </w:r>
    </w:p>
    <w:p w14:paraId="6A3E6975" w14:textId="77777777" w:rsidR="00513BA1" w:rsidRPr="00AB3907" w:rsidRDefault="00513BA1" w:rsidP="00513BA1">
      <w:pPr>
        <w:spacing w:after="0" w:line="276" w:lineRule="auto"/>
        <w:jc w:val="both"/>
        <w:rPr>
          <w:rFonts w:ascii="Times New Roman" w:hAnsi="Times New Roman" w:cs="Times New Roman"/>
        </w:rPr>
      </w:pPr>
    </w:p>
    <w:p w14:paraId="776093A1"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2. Sutarties aiškinimas</w:t>
      </w:r>
    </w:p>
    <w:p w14:paraId="4F0C776E"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2.1. Sutartyje, kur reikalauja kontekstas, žodžiai, pateikti vienaskaita, gali turėti ir daugiskaitos prasmę ir atvirkščiai.</w:t>
      </w:r>
    </w:p>
    <w:p w14:paraId="2C4E9F3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F3DC15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2.3. Jeigu Sutartyje nenustatyta kitaip, Sutarties trukmė ir kiti terminai yra skaičiuojami kalendorinėmis dienomis.</w:t>
      </w:r>
    </w:p>
    <w:p w14:paraId="5F2E01D6" w14:textId="77777777" w:rsidR="00513BA1" w:rsidRPr="00AB3907" w:rsidRDefault="00513BA1" w:rsidP="00513BA1">
      <w:pPr>
        <w:spacing w:after="0" w:line="276" w:lineRule="auto"/>
        <w:jc w:val="both"/>
        <w:rPr>
          <w:rFonts w:ascii="Times New Roman" w:hAnsi="Times New Roman" w:cs="Times New Roman"/>
        </w:rPr>
      </w:pPr>
    </w:p>
    <w:p w14:paraId="03095E8A"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3. Teikėjo teisės ir pareigos</w:t>
      </w:r>
    </w:p>
    <w:p w14:paraId="197C87E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 Teikėjas įsipareigoja:</w:t>
      </w:r>
    </w:p>
    <w:p w14:paraId="5976BCD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3.1.1. nuosekliai vykdyti Sutartį, nustatytu terminu suteikti Paslaugas, bei kitus įsipareigojimus, numatytus Sutartyje ir Techninėje specifikacijoje, įskaitant ir teikiant Paslaugas atsiradusių klaidų šalinimą. Teikėjas pasirūpina visa būtina įranga, darbų sauga ir darbo jėga, reikalinga Sutarties vykdymui;</w:t>
      </w:r>
    </w:p>
    <w:p w14:paraId="3B36F0ED"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3.1.2. atlikti Paslaugas, atitinkančias Techninėje specifikacijoje nurodytam Paslaugų aprašymui, užtikrinant atitiktį tokios rūšies ir tokio naudojimo laiko Paslaugoms įprastai keliamiems reikalavimams;</w:t>
      </w:r>
    </w:p>
    <w:p w14:paraId="45C57AC1"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3.1.3. prisiimti jau įdiegtų Paslaugų vykdymą bendrovėje iki Paslaugų perdavimo-priėmimo akto pasirašymo momento, jeigu kitaip nenustatyta Sutarties specialiosiose sąlygose;</w:t>
      </w:r>
    </w:p>
    <w:p w14:paraId="440322F8"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3.1.4. laikytis visų Lietuvos Respublikoje galiojančių įstatymų ir kitų teisės aktų nuostatų ir užtikrinti, kad jo darbuotojai jų laikytųsi. Teikėjas garantuoja Pirkėjui ar trečiajai šaliai nuostolių atlyginimą, jei Teikėjas ar jo darbuotojai nesilaikytų įstatymų, teisės aktų reikalavimų ir dėl to būtų pateikti kokie nors reikalavimai ar pradėti procesiniai veiksmai;</w:t>
      </w:r>
    </w:p>
    <w:p w14:paraId="47614A4D"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7A6C4D6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3.1.6. per 5 (penkias) darbo dienas nuo Pirkėjo raštu pateikto prašymo gavimo dienos pateikti išsamią Paslaugų Teikimo ataskaitą, nurodydamas, kokios Paslaugos buvo suteiktos, bei pateikdamas papildomą su Paslaugų teikimu susijusią informaciją;</w:t>
      </w:r>
    </w:p>
    <w:p w14:paraId="27E1612D"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3.1.7. kartu su atliktomis Paslaugomis pateikti Pirkėjui visą būtiną dokumentaciją, įskaitant</w:t>
      </w:r>
    </w:p>
    <w:p w14:paraId="0C59B43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Paslaugų vykdymo instrukcijas, bei konsultuoti Pirkėją kitais klausimais;</w:t>
      </w:r>
    </w:p>
    <w:p w14:paraId="68639D03"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3.1.8. nenaudoti Pirkėjui atliekamų Paslaugų pavadinimo jokioje reklamoje, leidiniuose ar kt.</w:t>
      </w:r>
    </w:p>
    <w:p w14:paraId="508B5FA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be išankstinio raštiško Pirkėjo sutikimo;</w:t>
      </w:r>
    </w:p>
    <w:p w14:paraId="0DE20C53"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3.1.9. atlyginti nuostolius Pirkėjui dėl bet kokių reikalavimų, kylančių dėl autorių teisių, patentų, licencijų, brėžinių, modelių, Paslaugų pavadinimų, išskyrus atvejus, kai toks pažeidimas atsiranda dėl Pirkėjo kaltės;</w:t>
      </w:r>
    </w:p>
    <w:p w14:paraId="33FF8087"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lastRenderedPageBreak/>
        <w:t>3.1.10. tinkamai vykdyti kitus įsipareigojimus, numatytus Sutartyje ir galiojančiuose Lietuvos Respublikos teisės aktuose.</w:t>
      </w:r>
    </w:p>
    <w:p w14:paraId="6BF2939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3.2. Teikėjas turi teisę gauti apmokėjimą už atliekamas Paslaugas su sąlyga, kad jis tinkamai vykdo šią Sutartį.</w:t>
      </w:r>
    </w:p>
    <w:p w14:paraId="541595F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3.3. Teikėjas turi kitas teises, numatytas Sutartyje ir Lietuvos Respublikos galiojančiuose teisės aktuose.</w:t>
      </w:r>
    </w:p>
    <w:p w14:paraId="5B274440" w14:textId="77777777" w:rsidR="00513BA1" w:rsidRPr="00AB3907" w:rsidRDefault="00513BA1" w:rsidP="00513BA1">
      <w:pPr>
        <w:spacing w:after="0" w:line="276" w:lineRule="auto"/>
        <w:jc w:val="both"/>
        <w:rPr>
          <w:rFonts w:ascii="Times New Roman" w:hAnsi="Times New Roman" w:cs="Times New Roman"/>
        </w:rPr>
      </w:pPr>
    </w:p>
    <w:p w14:paraId="0C724071"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4. Pirkėjo teisės ir pareigos</w:t>
      </w:r>
    </w:p>
    <w:p w14:paraId="161EE5D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4.1. Pirkėjas įsipareigoja:</w:t>
      </w:r>
    </w:p>
    <w:p w14:paraId="3A63A106"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4.1.1. priimti Šalių sutartu laiku atliktas Paslaugas, jeigu jos atitinka šios Sutarties ir Paslaugoms taikomus reikalavimus;</w:t>
      </w:r>
    </w:p>
    <w:p w14:paraId="1B25471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4.1.2. priėmimo metu įsitikinti kad perduodamos Paslaugos atliktos pagal Sutarties reikalavimus bei pasirašyti Paslaugų atlikimo priėmimo – perdavimo  dokumentus;</w:t>
      </w:r>
    </w:p>
    <w:p w14:paraId="0023E92A"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4.1.3. sumokėti Sutarties kainą Sutarties specialiosiose sąlygose nustatyta tvarka ir terminais;</w:t>
      </w:r>
    </w:p>
    <w:p w14:paraId="7CB49425"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4.1.4. suteikti informaciją ir /ar dokumentus, būtinus Sutarčiai vykdyti;</w:t>
      </w:r>
    </w:p>
    <w:p w14:paraId="36A44FDF"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4.1.5. tinkamai vykdyti kitus įsipareigojimus, numatytus Sutartyje.</w:t>
      </w:r>
    </w:p>
    <w:p w14:paraId="5898EC9C"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4.2. Pirkėjas turi šios Sutarties bei Lietuvos Respublikoje galiojančių teisės aktų numatytas teises.</w:t>
      </w:r>
    </w:p>
    <w:p w14:paraId="7DBA0B43" w14:textId="77777777" w:rsidR="00513BA1" w:rsidRPr="00AB3907" w:rsidRDefault="00513BA1" w:rsidP="00513BA1">
      <w:pPr>
        <w:spacing w:after="0" w:line="276" w:lineRule="auto"/>
        <w:jc w:val="both"/>
        <w:rPr>
          <w:rFonts w:ascii="Times New Roman" w:hAnsi="Times New Roman" w:cs="Times New Roman"/>
        </w:rPr>
      </w:pPr>
    </w:p>
    <w:p w14:paraId="654F0D70"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5. Sutarties kaina (kainodaros taisyklės)</w:t>
      </w:r>
    </w:p>
    <w:p w14:paraId="24C36485"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5.1. Sutarties kaina arba kainodaros taisyklės nustatytos Sutarties specialiosiose sąlygose.</w:t>
      </w:r>
    </w:p>
    <w:p w14:paraId="76F40C31"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5.2. Į Sutarties kainą turi būti įskaičiuota Paslaugų kaina, visos išlaidos ir mokesčiai. Teikėjas į Sutarties kainą privalo įskaičiuoti visas su Paslaugų Teikimu susijusias išlaidas, įskaitant, bet neapsiribojant:</w:t>
      </w:r>
    </w:p>
    <w:p w14:paraId="0B84B7C1"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5.2.1. draudimo ir kitas su Paslaugų Teikimu susijusias išlaidas;</w:t>
      </w:r>
    </w:p>
    <w:p w14:paraId="7D8A15A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5.2.2. visas su dokumentų, kurių reikalauja Pirkėjas, rengimu ir pateikimu susijusias išlaidas;</w:t>
      </w:r>
    </w:p>
    <w:p w14:paraId="356D2D1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5.2.3. atliktų Paslaugų vietoje ir / arba apmokymo, ir / arba priežiūros išlaidas;</w:t>
      </w:r>
    </w:p>
    <w:p w14:paraId="38669BA6"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5.2.4. naudojimo instrukcijų, numatytų Techninėje specifikacijoje, pateikimo išlaidas.</w:t>
      </w:r>
    </w:p>
    <w:p w14:paraId="536E0B2A" w14:textId="77777777" w:rsidR="00513BA1" w:rsidRPr="00AB3907" w:rsidRDefault="00513BA1" w:rsidP="00513BA1">
      <w:pPr>
        <w:spacing w:after="0" w:line="276" w:lineRule="auto"/>
        <w:jc w:val="both"/>
        <w:rPr>
          <w:rFonts w:ascii="Times New Roman" w:hAnsi="Times New Roman" w:cs="Times New Roman"/>
        </w:rPr>
      </w:pPr>
    </w:p>
    <w:p w14:paraId="3FAF3E9F"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6. Sutarties įvykdymo užtikrinimas</w:t>
      </w:r>
    </w:p>
    <w:p w14:paraId="410236F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6.1. Sutarties specialiosiose sąlygose nurodytu terminu Teikėjas pateikia Sutarties įvykdymo užtikrinimą. Jei Teikėjas per šį laikotarpį Sutarties įvykdymo užtikrinimo nepateikia, laikoma, kad Teikėjas atsisakė sudaryti Sutartį.</w:t>
      </w:r>
    </w:p>
    <w:p w14:paraId="0D03C6CD"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6.2. Sutarties įvykdymo užtikrinimu garantuojama, kad Pirkėjui bus atlyginti nuostoliai, atsiradę Teikėjui dėl jo kaltės pažeidus Sutartį.</w:t>
      </w:r>
    </w:p>
    <w:p w14:paraId="64EE5FDE"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6.3. Prieš pateikdamas Sutarties įvykdymo užtikrinimą, Teikėjas gali prašyti Pirkėjo patvirtinti, kad Teikėjo siūlomą Sutarties įvykdymo užtikrinimą jis sutinka priimti. Tokiu atveju Pirkėjas privalo atsakyti Teikėjui ne vėliau kaip per 3 (tris) darbo dienas nuo prašymo gavimo dienos. Sutarties įvykdymo užtikrinimas pateikiamas ta pačia valiuta, kokia atliekami mokėjimai.</w:t>
      </w:r>
    </w:p>
    <w:p w14:paraId="27E0A6BC"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6.4. Sutarties įvykdymo užtikrinimas turi galioti visą Sutarties vykdymo laikotarpį.</w:t>
      </w:r>
    </w:p>
    <w:p w14:paraId="70694107"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6.5. Jei Sutarties vykdymo metu užtikrinimą išdavęs juridinis asmuo (garantas, laiduotojas) negali įvykdyti savo įsipareigojimų, Pirkėjas gali raštu pareikalauti Teikėjo per 10 (dešimt) dienų pateikti naują Sutarties įvykdymo užtikrinimą, tokiomis pačiomis sąlygomis kaip ir ankstesnysis. Jei Teikėjas nepateikia naujo užtikrinimo, Pirkėjas turi teisę nutraukti Sutartį.</w:t>
      </w:r>
    </w:p>
    <w:p w14:paraId="10F0955E"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6.6. Jei Teikėjas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Teikėją, nurodydamas, dėl kokio pažeidimo pateikia šį reikalavimą.</w:t>
      </w:r>
    </w:p>
    <w:p w14:paraId="789EF94F"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 xml:space="preserve">6.7. Sutarties įvykdymo užtikrinimas grąžinamas per 10 (dešimt) dienų nuo šio užtikrinimo galiojimo termino pabaigos, Teikėjui pateikus raštišką prašymą. Tais atvejais, kai Sutarties įvykdymo užtikrinimui pasirenkama Lietuvos Respublikoje ar užsienyje registruoto banko ar kredito unijos garantija ir sutartiniai įsipareigojimai </w:t>
      </w:r>
      <w:r w:rsidRPr="00AB3907">
        <w:rPr>
          <w:rFonts w:ascii="Times New Roman" w:hAnsi="Times New Roman" w:cs="Times New Roman"/>
        </w:rPr>
        <w:lastRenderedPageBreak/>
        <w:t>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Teikėjas įvykdė savo įsipareigojimus ir Pirkėjas jam neturi pretenzijų.</w:t>
      </w:r>
    </w:p>
    <w:p w14:paraId="05CF347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6.8. Avansinio mokėjimo grąžinimo užtikrinimui taikomi Sutarties bendrųjų sąlygų 6.2, 6.3, 6.5, 6.6, 6.7 punktai.</w:t>
      </w:r>
    </w:p>
    <w:p w14:paraId="791BF737" w14:textId="77777777" w:rsidR="00513BA1" w:rsidRPr="00AB3907" w:rsidRDefault="00513BA1" w:rsidP="00513BA1">
      <w:pPr>
        <w:spacing w:after="0" w:line="276" w:lineRule="auto"/>
        <w:jc w:val="both"/>
        <w:rPr>
          <w:rFonts w:ascii="Times New Roman" w:hAnsi="Times New Roman" w:cs="Times New Roman"/>
        </w:rPr>
      </w:pPr>
    </w:p>
    <w:p w14:paraId="40E7F836"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7.</w:t>
      </w:r>
      <w:r>
        <w:rPr>
          <w:rFonts w:ascii="Times New Roman" w:hAnsi="Times New Roman" w:cs="Times New Roman"/>
          <w:b/>
        </w:rPr>
        <w:t xml:space="preserve"> </w:t>
      </w:r>
      <w:r w:rsidRPr="00AB3907">
        <w:rPr>
          <w:rFonts w:ascii="Times New Roman" w:hAnsi="Times New Roman" w:cs="Times New Roman"/>
          <w:b/>
        </w:rPr>
        <w:t>Paslaugų Teikimo terminai ir vieta</w:t>
      </w:r>
    </w:p>
    <w:p w14:paraId="1E29F39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7.1. Paslaugos Pirkėjui atliekamos ir perduodamos Sutarties specialiosiose sąlygose nurodytu adresu.</w:t>
      </w:r>
    </w:p>
    <w:p w14:paraId="4A7244F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7.2. Paslaugos yra teikiamos Sutarties specialiosiose sąlygose nurodytais terminais.</w:t>
      </w:r>
    </w:p>
    <w:p w14:paraId="1CCB92AA" w14:textId="77777777" w:rsidR="00513BA1" w:rsidRPr="00AB3907" w:rsidRDefault="00513BA1" w:rsidP="00513BA1">
      <w:pPr>
        <w:spacing w:after="0" w:line="276" w:lineRule="auto"/>
        <w:jc w:val="both"/>
        <w:rPr>
          <w:rFonts w:ascii="Times New Roman" w:hAnsi="Times New Roman" w:cs="Times New Roman"/>
          <w:b/>
        </w:rPr>
      </w:pPr>
    </w:p>
    <w:p w14:paraId="48C657AD"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8. Paslaugų naudojimo aprašymas</w:t>
      </w:r>
    </w:p>
    <w:p w14:paraId="7C1E7278"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8.1. Teikėjas kartu su atliktomis Paslaugomis turi pateikti Pirkėjui jų aprašymus, kuriuose būtų detaliai išdėstyta kaip jos buvo atliktos ir kaip toliau jomis naudotis (jei tai yra būtina).</w:t>
      </w:r>
    </w:p>
    <w:p w14:paraId="371A51A4" w14:textId="77777777" w:rsidR="00513BA1" w:rsidRPr="00AB3907" w:rsidRDefault="00513BA1" w:rsidP="00513BA1">
      <w:pPr>
        <w:spacing w:after="0" w:line="276" w:lineRule="auto"/>
        <w:jc w:val="both"/>
        <w:rPr>
          <w:rFonts w:ascii="Times New Roman" w:hAnsi="Times New Roman" w:cs="Times New Roman"/>
        </w:rPr>
      </w:pPr>
    </w:p>
    <w:p w14:paraId="07BAD7B9"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9. Paslaugų kokybė ir garantiniai įsipareigojimai</w:t>
      </w:r>
    </w:p>
    <w:p w14:paraId="25F29133"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9.1. Teikėjas garantuoja Paslaugų kokybę. Paslaugų kokybė privalo atitikti Techninėje specifikacijoje, Sutarties sąlygose pateiktus reikalavimus.</w:t>
      </w:r>
    </w:p>
    <w:p w14:paraId="65B925D2" w14:textId="77777777" w:rsidR="00513BA1" w:rsidRPr="00AB3907" w:rsidRDefault="00513BA1" w:rsidP="00513BA1">
      <w:pPr>
        <w:spacing w:after="0" w:line="276" w:lineRule="auto"/>
        <w:jc w:val="both"/>
        <w:rPr>
          <w:rFonts w:ascii="Times New Roman" w:hAnsi="Times New Roman" w:cs="Times New Roman"/>
        </w:rPr>
      </w:pPr>
    </w:p>
    <w:p w14:paraId="0AECD065"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10. Šalių atsakomybė</w:t>
      </w:r>
    </w:p>
    <w:p w14:paraId="3A0363C5"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F17556F"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10.2. Delspinigių sumokėjimas neatleidžia Šalių nuo pareigos vykdyti šioje Sutartyje prisiimtus</w:t>
      </w:r>
      <w:r>
        <w:rPr>
          <w:rFonts w:ascii="Times New Roman" w:hAnsi="Times New Roman" w:cs="Times New Roman"/>
        </w:rPr>
        <w:t xml:space="preserve"> </w:t>
      </w:r>
      <w:r w:rsidRPr="00AB3907">
        <w:rPr>
          <w:rFonts w:ascii="Times New Roman" w:hAnsi="Times New Roman" w:cs="Times New Roman"/>
        </w:rPr>
        <w:t>įsipareigojimus.</w:t>
      </w:r>
    </w:p>
    <w:p w14:paraId="2D354723" w14:textId="77777777" w:rsidR="00513BA1" w:rsidRPr="00AB3907" w:rsidRDefault="00513BA1" w:rsidP="00513BA1">
      <w:pPr>
        <w:spacing w:after="0" w:line="276" w:lineRule="auto"/>
        <w:jc w:val="both"/>
        <w:rPr>
          <w:rFonts w:ascii="Times New Roman" w:hAnsi="Times New Roman" w:cs="Times New Roman"/>
        </w:rPr>
      </w:pPr>
    </w:p>
    <w:p w14:paraId="6FF6CBF3"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11. Nenugalimos jėgos aplinkybės (force majeure)</w:t>
      </w:r>
    </w:p>
    <w:p w14:paraId="69FB18FE"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11.1.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0FAC1E1"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11.2.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EECCD6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 xml:space="preserve">11.3. Pagrindas atleisti Šalį nuo atsakomybės atsiranda nuo nenugalimos jėgos aplinkybių atsiradimo momento arba, jeigu laiku nebuvo pateiktas pranešimas, nuo pranešimo pateikimo momento. Jeigu Šalis laiku </w:t>
      </w:r>
      <w:r w:rsidRPr="00AB3907">
        <w:rPr>
          <w:rFonts w:ascii="Times New Roman" w:hAnsi="Times New Roman" w:cs="Times New Roman"/>
        </w:rPr>
        <w:lastRenderedPageBreak/>
        <w:t>neišsiunčia pranešimo arba neinformuoja, ji privalo kompensuoti kitai Šaliai žalą, kurią ši patyrė dėl laiku nepateikto pranešimo arba dėl to, kad nebuvo jokio pranešimo.</w:t>
      </w:r>
    </w:p>
    <w:p w14:paraId="2D8FA049" w14:textId="77777777" w:rsidR="00513BA1" w:rsidRPr="00AB3907" w:rsidRDefault="00513BA1" w:rsidP="00513BA1">
      <w:pPr>
        <w:spacing w:after="0" w:line="276" w:lineRule="auto"/>
        <w:jc w:val="both"/>
        <w:rPr>
          <w:rFonts w:ascii="Times New Roman" w:hAnsi="Times New Roman" w:cs="Times New Roman"/>
        </w:rPr>
      </w:pPr>
    </w:p>
    <w:p w14:paraId="7A04E423"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12. Šalių pareiškimai ir garantijos</w:t>
      </w:r>
    </w:p>
    <w:p w14:paraId="28B107D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12.1. Kiekviena iš Šalių pareiškia ir garantuoja kitai Šaliai, kad:</w:t>
      </w:r>
    </w:p>
    <w:p w14:paraId="2A862642"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12.1.1. Šalis yra tinkamai įsteigta ir teisėtai veikia pagal Lietuvos Respublikos įstatymus;</w:t>
      </w:r>
    </w:p>
    <w:p w14:paraId="77768E6F"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12.1.2. Šalis atliko visus teisinius veiksmus, būtinus, kad Sutartis būtų tinkamai sudaryta ir galiotų, ir turi visus teisės aktais numatytus leidimus, licencijas, darbuotojus, reikalingus</w:t>
      </w:r>
      <w:r>
        <w:rPr>
          <w:rFonts w:ascii="Times New Roman" w:hAnsi="Times New Roman" w:cs="Times New Roman"/>
        </w:rPr>
        <w:t xml:space="preserve"> </w:t>
      </w:r>
      <w:r w:rsidRPr="00AB3907">
        <w:rPr>
          <w:rFonts w:ascii="Times New Roman" w:hAnsi="Times New Roman" w:cs="Times New Roman"/>
        </w:rPr>
        <w:t>Paslaugoms teikti;</w:t>
      </w:r>
    </w:p>
    <w:p w14:paraId="1A433E13"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12.1.3. sudarydama Sutartį, Šalis neviršija savo kompetencijos ir nepažeidžia ją saistančių įstatymų, kitų privalomų teisės aktų, taisyklių, statutų, teismo sprendimų, įstatų, nuostatų, potvarkių, įsipareigojimų ir susitarimų;</w:t>
      </w:r>
    </w:p>
    <w:p w14:paraId="20B11B3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12.1.4. ši Sutartis yra Šaliai galiojantis, teisinis ir ją saistantis įsipareigojimas, kurio vykdymo galima pareikalauti pagal Sutarties sąlygas.</w:t>
      </w:r>
    </w:p>
    <w:p w14:paraId="456E15A6" w14:textId="77777777" w:rsidR="00513BA1" w:rsidRPr="00AB3907" w:rsidRDefault="00513BA1" w:rsidP="00513BA1">
      <w:pPr>
        <w:spacing w:after="0" w:line="276" w:lineRule="auto"/>
        <w:jc w:val="both"/>
        <w:rPr>
          <w:rFonts w:ascii="Times New Roman" w:hAnsi="Times New Roman" w:cs="Times New Roman"/>
        </w:rPr>
      </w:pPr>
    </w:p>
    <w:p w14:paraId="2B416722"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13. Konfidencialumo įsipareigojimai</w:t>
      </w:r>
    </w:p>
    <w:p w14:paraId="071E576D"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13.1.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Teikėją atskleidimas, jei Teikėjas pažeidžia Paslaugų Teikimo terminus.</w:t>
      </w:r>
    </w:p>
    <w:p w14:paraId="320C9C6F" w14:textId="77777777" w:rsidR="00513BA1" w:rsidRPr="00AB3907" w:rsidRDefault="00513BA1" w:rsidP="00513BA1">
      <w:pPr>
        <w:spacing w:after="0" w:line="276" w:lineRule="auto"/>
        <w:jc w:val="both"/>
        <w:rPr>
          <w:rFonts w:ascii="Times New Roman" w:hAnsi="Times New Roman" w:cs="Times New Roman"/>
        </w:rPr>
      </w:pPr>
    </w:p>
    <w:p w14:paraId="28DA0BC4"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14.</w:t>
      </w:r>
      <w:r>
        <w:rPr>
          <w:rFonts w:ascii="Times New Roman" w:hAnsi="Times New Roman" w:cs="Times New Roman"/>
          <w:b/>
        </w:rPr>
        <w:t xml:space="preserve"> </w:t>
      </w:r>
      <w:r w:rsidRPr="00AB3907">
        <w:rPr>
          <w:rFonts w:ascii="Times New Roman" w:hAnsi="Times New Roman" w:cs="Times New Roman"/>
          <w:b/>
        </w:rPr>
        <w:t>Sutarties galiojimas</w:t>
      </w:r>
    </w:p>
    <w:p w14:paraId="500235F2"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14.1. Sutarties galiojimo terminas nustatytas Sutarties specialiosiose sąlygose.</w:t>
      </w:r>
    </w:p>
    <w:p w14:paraId="7FDC534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14.2. Jei bet kuri šios Sutarties nuostata tampa ar pripažįstama visiškai ar iš dalies negaliojančia, tai neturi įtakos kitų Sutarties nuostatų galiojimui.</w:t>
      </w:r>
    </w:p>
    <w:p w14:paraId="42741792"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14.3.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AB92636" w14:textId="77777777" w:rsidR="00513BA1" w:rsidRPr="00AB3907" w:rsidRDefault="00513BA1" w:rsidP="00513BA1">
      <w:pPr>
        <w:spacing w:after="0" w:line="276" w:lineRule="auto"/>
        <w:jc w:val="both"/>
        <w:rPr>
          <w:rFonts w:ascii="Times New Roman" w:hAnsi="Times New Roman" w:cs="Times New Roman"/>
        </w:rPr>
      </w:pPr>
    </w:p>
    <w:p w14:paraId="2BFBCE38"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15. Sutarties pažeidimas</w:t>
      </w:r>
    </w:p>
    <w:p w14:paraId="762303B2"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15.1. Jei kuri nors Sutarties Šalis nevykdo arba netinkamai vykdo kokius nors savo įsipareigojimus pagal Sutartį, ji pažeidžia Sutartį.</w:t>
      </w:r>
    </w:p>
    <w:p w14:paraId="3851BD33"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15.2. Vienai Sutarties Šaliai pažeidus Sutartį, nukentėjusioji Šalis turi teisę:</w:t>
      </w:r>
    </w:p>
    <w:p w14:paraId="32D418F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15.2.1 reikalauti kitos Šalies vykdyti sutartinius įsipareigojimus;</w:t>
      </w:r>
    </w:p>
    <w:p w14:paraId="0DCF2BA7"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15.2.2 reikalauti atlyginti nuostolius;</w:t>
      </w:r>
    </w:p>
    <w:p w14:paraId="5FCA70A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15.2.3 reikalauti sumokėti Sutarties specialiosiose sąlygose nustatytus delspinigius ar baudą; 15.2.4 nutraukti Sutartį;</w:t>
      </w:r>
    </w:p>
    <w:p w14:paraId="74514981"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15.2.5 taikyti kitus Lietuvos Respublikos teisės aktų nustatytus teisių gynimo būdus.</w:t>
      </w:r>
    </w:p>
    <w:p w14:paraId="6D7DBD97" w14:textId="77777777" w:rsidR="00513BA1" w:rsidRPr="00AB3907" w:rsidRDefault="00513BA1" w:rsidP="00513BA1">
      <w:pPr>
        <w:spacing w:after="0" w:line="276" w:lineRule="auto"/>
        <w:jc w:val="both"/>
        <w:rPr>
          <w:rFonts w:ascii="Times New Roman" w:hAnsi="Times New Roman" w:cs="Times New Roman"/>
        </w:rPr>
      </w:pPr>
    </w:p>
    <w:p w14:paraId="0BDF4112"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16. Sutarties vykdymo sustabdymas</w:t>
      </w:r>
    </w:p>
    <w:p w14:paraId="0ED002B8"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16.1. Esant svarbioms aplinkybėms, Pirkėjas turi teisę reikalauti atidėti Paslaugų atlikimą sutartu laiku.</w:t>
      </w:r>
    </w:p>
    <w:p w14:paraId="5D0502A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16.2. Jeigu Paslaugų teikimas ne dėl Teikėjo kaltės atidedamas daugiau kaip 90</w:t>
      </w:r>
    </w:p>
    <w:p w14:paraId="2443377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(devyniasdešimt) dienų, Teikėjas turi teisę raštu pareikalauti Pirkėjo atnaujinti teikimą per 30 (trisdešimt) dienų arba nutraukti Sutartį.</w:t>
      </w:r>
    </w:p>
    <w:p w14:paraId="41B329DE"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16.3. Kai dėl esminių klaidų ar pažeidimų Sutartis tampa negaliojančia, Pirkėjas stabdo Sutarties vykdymą. Jei minėtos klaidos ar pažeidimai vyksta dėl Teikėjo kaltės, Pirkėjas, atsižvelgdamas į klaidos ar pažeidimo mastą, gali nevykdyti savo įsipareigojimo mokėti Teikėjui arba gali pareikalauti grąžinti jau sumokėtas sumas.</w:t>
      </w:r>
    </w:p>
    <w:p w14:paraId="115A037E"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lastRenderedPageBreak/>
        <w:t>16.4.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4544A415" w14:textId="77777777" w:rsidR="00513BA1" w:rsidRPr="00AB3907" w:rsidRDefault="00513BA1" w:rsidP="00513BA1">
      <w:pPr>
        <w:spacing w:after="0" w:line="276" w:lineRule="auto"/>
        <w:jc w:val="both"/>
        <w:rPr>
          <w:rFonts w:ascii="Times New Roman" w:hAnsi="Times New Roman" w:cs="Times New Roman"/>
        </w:rPr>
      </w:pPr>
    </w:p>
    <w:p w14:paraId="75579304"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17. Sutarties nutraukimas</w:t>
      </w:r>
    </w:p>
    <w:p w14:paraId="3BAFF50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17.1. Sutartis gali būti nutraukta raštišku Šalių susitarimu arba vienos iš Šalių valia.</w:t>
      </w:r>
    </w:p>
    <w:p w14:paraId="685872BF"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 Pirkėjas turi teisę vienašališkai nutraukti šią Sutartį prieš terminą šiais atvejais:</w:t>
      </w:r>
    </w:p>
    <w:p w14:paraId="2436FBB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17.2.1. kai Teikėjas bankrutuoja arba yra likviduojamas, sustabdo ūkinę veiklą arba įstatymuose ir kituose teisės aktuose numatyta tvarka susidaro analogiška situacija;</w:t>
      </w:r>
    </w:p>
    <w:p w14:paraId="6C63EF73"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17.2.2. kai keičiasi Teikėjo organizacinė struktūra – juridinis statusas, pobūdis ar valdymo struktūra ir tai gali turėti įtakos tinkamam Sutarties įvykdymui;</w:t>
      </w:r>
    </w:p>
    <w:p w14:paraId="50E609A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17.2.3. kai Teikėjas įsiteisėjusiu kompetentingos institucijos ar teismo sprendimu yra pripažintas kaltu dėl profesinio pažeidimo;</w:t>
      </w:r>
    </w:p>
    <w:p w14:paraId="240D6E0A"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17.2.4. kai Teikėjas įsiteisėjusiu teismo sprendimu pripažintas kaltu dėl sukčiavimo, korupcijos, pinigų plovimo, dalyvavimo nusikalstamoje organizacijoje;</w:t>
      </w:r>
    </w:p>
    <w:p w14:paraId="324340B6"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 xml:space="preserve">17.2.5. kai Teikėjas sudaro </w:t>
      </w:r>
      <w:proofErr w:type="spellStart"/>
      <w:r w:rsidRPr="00AB3907">
        <w:rPr>
          <w:rFonts w:ascii="Times New Roman" w:hAnsi="Times New Roman" w:cs="Times New Roman"/>
        </w:rPr>
        <w:t>subteikimo</w:t>
      </w:r>
      <w:proofErr w:type="spellEnd"/>
      <w:r w:rsidRPr="00AB3907">
        <w:rPr>
          <w:rFonts w:ascii="Times New Roman" w:hAnsi="Times New Roman" w:cs="Times New Roman"/>
        </w:rPr>
        <w:t xml:space="preserve"> sutartį be Pirkėjo sutikimo;</w:t>
      </w:r>
    </w:p>
    <w:p w14:paraId="5916601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17.2.6. kai Teikėjas nesilaiko Sutarties įvykdymo terminų;</w:t>
      </w:r>
    </w:p>
    <w:p w14:paraId="4A71CB6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17.2.7. kai Teikėjas nevykdo kitų savo sutartinių įsipareigojimų ir tai yra esminis Sutarties pažeidimas;</w:t>
      </w:r>
    </w:p>
    <w:p w14:paraId="0A959906"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17.2.8. dėl kitokio pobūdžio neveiksnumo, trukdančio vykdyti Sutartį.</w:t>
      </w:r>
    </w:p>
    <w:p w14:paraId="281C23C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17.3. Pirkėjas turi teisę vienašališkai nutraukti Sutartį, nesilaikydamas Sutarties bendrųjų sąlygų  17.5 punkte nustatytų terminų:</w:t>
      </w:r>
    </w:p>
    <w:p w14:paraId="5A95E774"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17.3.1. kai apskaičiuoti delspinigiai viršija Sutarties specialiosiose sąlygose nurodytą Sutarties vertę.</w:t>
      </w:r>
    </w:p>
    <w:p w14:paraId="43DD3CA2"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17.4. Teikėjas turi teisę vienašališkai nutraukti šią Sutartį prieš terminą šiais atvejais:</w:t>
      </w:r>
    </w:p>
    <w:p w14:paraId="196BF77C"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17.4.1. kai Pirkėjas nevykdo ar netinkamai vykdo savo sutartinius įsipareigojimus ir toks nevykdymas ar netinkamas vykdymas yra esminis Sutarties sąlygų pažeidimas – dėl atitinkamos Sutarties dalies, kurią pažeidžia Pirkėjas;</w:t>
      </w:r>
    </w:p>
    <w:p w14:paraId="5E020159"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17.4.2. kai Pirkėjas bankrutuoja arba yra likviduojamas, sustabdo ūkinę veiklą arba įstatymuose ir kituose teisės aktuose numatyta tvarka susidaro analogiška situacija;</w:t>
      </w:r>
    </w:p>
    <w:p w14:paraId="0DFAA11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17.4.3. kai Pirkėjas sulaiko Paslaugų ar jų dalies pristatymą daugiau kaip 90 (devyniasdešimt) dienų dėl Sutartyje nenurodytų ir ne dėl Teikėjo kaltės atsiradusių priežasčių.</w:t>
      </w:r>
    </w:p>
    <w:p w14:paraId="63034041"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17.5.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0EC4E757"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17.6. Nutraukiant Sutartį, Pirkėjas, dalyvaujant Teikėjui ar jo atstovams, inventorizuoja atliktas Paslaugas. Taip pat parengiama ataskaita apie Sutarties nutraukimo dieną esančią Teikėjo skolą Pirkėjui ir Pirkėjo skolą Teikėjui.</w:t>
      </w:r>
    </w:p>
    <w:p w14:paraId="32EBB366" w14:textId="77777777" w:rsidR="00513BA1" w:rsidRPr="00AB3907" w:rsidRDefault="00513BA1" w:rsidP="00513BA1">
      <w:pPr>
        <w:spacing w:after="0" w:line="276" w:lineRule="auto"/>
        <w:jc w:val="both"/>
        <w:rPr>
          <w:rFonts w:ascii="Times New Roman" w:hAnsi="Times New Roman" w:cs="Times New Roman"/>
        </w:rPr>
      </w:pPr>
    </w:p>
    <w:p w14:paraId="174E0BC6"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t>18. Ginčų nagrinėjimo tvarka</w:t>
      </w:r>
    </w:p>
    <w:p w14:paraId="28267BDB"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18.1. Šiai Sutarčiai ir visoms iš šios Sutarties atsirandančioms teisėms ir pareigoms taikomi Lietuvos Respublikos įstatymai bei kiti norminiai teisės aktai. Sutartis sudaryta ir turi būti aiškinama pagal Lietuvos Respublikos teisę.</w:t>
      </w:r>
    </w:p>
    <w:p w14:paraId="676A3AA0"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18.2.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158038F" w14:textId="77777777" w:rsidR="00513BA1" w:rsidRPr="00AB3907" w:rsidRDefault="00513BA1" w:rsidP="00513BA1">
      <w:pPr>
        <w:spacing w:after="0" w:line="276" w:lineRule="auto"/>
        <w:jc w:val="both"/>
        <w:rPr>
          <w:rFonts w:ascii="Times New Roman" w:hAnsi="Times New Roman" w:cs="Times New Roman"/>
        </w:rPr>
      </w:pPr>
    </w:p>
    <w:p w14:paraId="588D7351" w14:textId="77777777" w:rsidR="00513BA1" w:rsidRPr="00AB3907" w:rsidRDefault="00513BA1" w:rsidP="00513BA1">
      <w:pPr>
        <w:spacing w:after="0" w:line="276" w:lineRule="auto"/>
        <w:jc w:val="both"/>
        <w:rPr>
          <w:rFonts w:ascii="Times New Roman" w:hAnsi="Times New Roman" w:cs="Times New Roman"/>
          <w:b/>
        </w:rPr>
      </w:pPr>
      <w:r w:rsidRPr="00AB3907">
        <w:rPr>
          <w:rFonts w:ascii="Times New Roman" w:hAnsi="Times New Roman" w:cs="Times New Roman"/>
          <w:b/>
        </w:rPr>
        <w:lastRenderedPageBreak/>
        <w:t>19. Baigiamosios nuostatos</w:t>
      </w:r>
    </w:p>
    <w:p w14:paraId="458DD9B2"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19.1. Nė viena Šalis neturi teisės perleisti visų arba dalies teisių ir pareigų pagal šią Sutartį jokiai trečiajai šaliai be išankstinio raštiško kitos Šalies sutikimo.</w:t>
      </w:r>
    </w:p>
    <w:p w14:paraId="6DE55163"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19.2.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17026FF"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19.3. Visus kitus klausimus, kurie neaptarti Sutartyje, reguliuoja Lietuvos Respublikos teisės aktai.</w:t>
      </w:r>
    </w:p>
    <w:p w14:paraId="1694CAFF" w14:textId="77777777" w:rsidR="00513BA1" w:rsidRPr="00AB3907" w:rsidRDefault="00513BA1" w:rsidP="00513BA1">
      <w:pPr>
        <w:spacing w:after="0" w:line="276" w:lineRule="auto"/>
        <w:jc w:val="both"/>
        <w:rPr>
          <w:rFonts w:ascii="Times New Roman" w:hAnsi="Times New Roman" w:cs="Times New Roman"/>
        </w:rPr>
      </w:pPr>
      <w:r w:rsidRPr="00AB3907">
        <w:rPr>
          <w:rFonts w:ascii="Times New Roman" w:hAnsi="Times New Roman" w:cs="Times New Roman"/>
        </w:rPr>
        <w:t>19.4.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653C619D" w14:textId="77777777" w:rsidR="00513BA1" w:rsidRPr="00AB3907" w:rsidRDefault="00513BA1" w:rsidP="00513BA1">
      <w:pPr>
        <w:spacing w:after="0" w:line="276" w:lineRule="auto"/>
        <w:jc w:val="both"/>
        <w:rPr>
          <w:rFonts w:ascii="Times New Roman" w:hAnsi="Times New Roman" w:cs="Times New Roman"/>
        </w:rPr>
      </w:pPr>
    </w:p>
    <w:p w14:paraId="5879C117" w14:textId="77777777" w:rsidR="00513BA1" w:rsidRPr="00AB3907" w:rsidRDefault="00513BA1" w:rsidP="00513BA1">
      <w:pPr>
        <w:spacing w:after="0" w:line="276" w:lineRule="auto"/>
        <w:jc w:val="center"/>
        <w:rPr>
          <w:rFonts w:ascii="Times New Roman" w:hAnsi="Times New Roman" w:cs="Times New Roman"/>
        </w:rPr>
      </w:pPr>
      <w:r w:rsidRPr="00AB3907">
        <w:rPr>
          <w:rFonts w:ascii="Times New Roman" w:hAnsi="Times New Roman" w:cs="Times New Roman"/>
        </w:rPr>
        <w:t>_________________</w:t>
      </w:r>
    </w:p>
    <w:p w14:paraId="6F2F0EA9" w14:textId="77777777" w:rsidR="00F77B66" w:rsidRPr="00322293" w:rsidRDefault="007A75FC">
      <w:pPr>
        <w:rPr>
          <w:rFonts w:ascii="Times New Roman" w:hAnsi="Times New Roman" w:cs="Times New Roman"/>
          <w:sz w:val="24"/>
          <w:szCs w:val="24"/>
        </w:rPr>
      </w:pPr>
    </w:p>
    <w:sectPr w:rsidR="00F77B66" w:rsidRPr="00322293">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21352" w14:textId="77777777" w:rsidR="007A75FC" w:rsidRDefault="007A75FC" w:rsidP="00DF3B79">
      <w:pPr>
        <w:spacing w:after="0" w:line="240" w:lineRule="auto"/>
      </w:pPr>
      <w:r>
        <w:separator/>
      </w:r>
    </w:p>
  </w:endnote>
  <w:endnote w:type="continuationSeparator" w:id="0">
    <w:p w14:paraId="4D55D345" w14:textId="77777777" w:rsidR="007A75FC" w:rsidRDefault="007A75FC" w:rsidP="00DF3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MS">
    <w:altName w:val="Cambria"/>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3094213"/>
      <w:docPartObj>
        <w:docPartGallery w:val="Page Numbers (Bottom of Page)"/>
        <w:docPartUnique/>
      </w:docPartObj>
    </w:sdtPr>
    <w:sdtEndPr/>
    <w:sdtContent>
      <w:p w14:paraId="3BF18AB2" w14:textId="306B6896" w:rsidR="00DF3B79" w:rsidRDefault="00DF3B79">
        <w:pPr>
          <w:pStyle w:val="Porat"/>
          <w:jc w:val="center"/>
        </w:pPr>
        <w:r>
          <w:fldChar w:fldCharType="begin"/>
        </w:r>
        <w:r>
          <w:instrText>PAGE   \* MERGEFORMAT</w:instrText>
        </w:r>
        <w:r>
          <w:fldChar w:fldCharType="separate"/>
        </w:r>
        <w:r>
          <w:t>2</w:t>
        </w:r>
        <w:r>
          <w:fldChar w:fldCharType="end"/>
        </w:r>
      </w:p>
    </w:sdtContent>
  </w:sdt>
  <w:p w14:paraId="09ABEF40" w14:textId="77777777" w:rsidR="00DF3B79" w:rsidRDefault="00DF3B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C7AE3" w14:textId="77777777" w:rsidR="007A75FC" w:rsidRDefault="007A75FC" w:rsidP="00DF3B79">
      <w:pPr>
        <w:spacing w:after="0" w:line="240" w:lineRule="auto"/>
      </w:pPr>
      <w:r>
        <w:separator/>
      </w:r>
    </w:p>
  </w:footnote>
  <w:footnote w:type="continuationSeparator" w:id="0">
    <w:p w14:paraId="223AA116" w14:textId="77777777" w:rsidR="007A75FC" w:rsidRDefault="007A75FC" w:rsidP="00DF3B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892"/>
    <w:rsid w:val="00086A44"/>
    <w:rsid w:val="001403E3"/>
    <w:rsid w:val="00151398"/>
    <w:rsid w:val="00172F4C"/>
    <w:rsid w:val="001764C1"/>
    <w:rsid w:val="001B04BC"/>
    <w:rsid w:val="00244E30"/>
    <w:rsid w:val="00256F4F"/>
    <w:rsid w:val="00262427"/>
    <w:rsid w:val="0026666C"/>
    <w:rsid w:val="00271122"/>
    <w:rsid w:val="002772DF"/>
    <w:rsid w:val="0029468C"/>
    <w:rsid w:val="0029509A"/>
    <w:rsid w:val="002A64E9"/>
    <w:rsid w:val="002B275A"/>
    <w:rsid w:val="002E0865"/>
    <w:rsid w:val="002E0E01"/>
    <w:rsid w:val="0032118F"/>
    <w:rsid w:val="00322293"/>
    <w:rsid w:val="00336085"/>
    <w:rsid w:val="00344CA8"/>
    <w:rsid w:val="00366892"/>
    <w:rsid w:val="0038082D"/>
    <w:rsid w:val="00410983"/>
    <w:rsid w:val="00416DFC"/>
    <w:rsid w:val="004346C6"/>
    <w:rsid w:val="00446D18"/>
    <w:rsid w:val="00456391"/>
    <w:rsid w:val="004D363D"/>
    <w:rsid w:val="004E244B"/>
    <w:rsid w:val="00513BA1"/>
    <w:rsid w:val="00581AB1"/>
    <w:rsid w:val="005B5543"/>
    <w:rsid w:val="005C1592"/>
    <w:rsid w:val="00621F68"/>
    <w:rsid w:val="00641D67"/>
    <w:rsid w:val="006A00BB"/>
    <w:rsid w:val="006C3C1C"/>
    <w:rsid w:val="006C4E03"/>
    <w:rsid w:val="00710A53"/>
    <w:rsid w:val="00714552"/>
    <w:rsid w:val="00796C96"/>
    <w:rsid w:val="007A75FC"/>
    <w:rsid w:val="007D068E"/>
    <w:rsid w:val="007E2D08"/>
    <w:rsid w:val="007F0E9F"/>
    <w:rsid w:val="00800F40"/>
    <w:rsid w:val="00802E3D"/>
    <w:rsid w:val="00815DA7"/>
    <w:rsid w:val="008161F1"/>
    <w:rsid w:val="00863877"/>
    <w:rsid w:val="008D6EAD"/>
    <w:rsid w:val="008E31F9"/>
    <w:rsid w:val="008F5D6D"/>
    <w:rsid w:val="00907F1D"/>
    <w:rsid w:val="009122D7"/>
    <w:rsid w:val="009830FD"/>
    <w:rsid w:val="00A07595"/>
    <w:rsid w:val="00A104A3"/>
    <w:rsid w:val="00A17B60"/>
    <w:rsid w:val="00AA4BF4"/>
    <w:rsid w:val="00AB770C"/>
    <w:rsid w:val="00AE2703"/>
    <w:rsid w:val="00AE5B77"/>
    <w:rsid w:val="00B27ECF"/>
    <w:rsid w:val="00B51F3C"/>
    <w:rsid w:val="00B716A4"/>
    <w:rsid w:val="00BA31BA"/>
    <w:rsid w:val="00BC5490"/>
    <w:rsid w:val="00C242AA"/>
    <w:rsid w:val="00C334D8"/>
    <w:rsid w:val="00CC6222"/>
    <w:rsid w:val="00D010ED"/>
    <w:rsid w:val="00D07D1D"/>
    <w:rsid w:val="00D4102E"/>
    <w:rsid w:val="00D42E8E"/>
    <w:rsid w:val="00D50904"/>
    <w:rsid w:val="00D74FF1"/>
    <w:rsid w:val="00DD25E5"/>
    <w:rsid w:val="00DE1C3F"/>
    <w:rsid w:val="00DF3B79"/>
    <w:rsid w:val="00E04C11"/>
    <w:rsid w:val="00E16FD5"/>
    <w:rsid w:val="00E24E7A"/>
    <w:rsid w:val="00E60377"/>
    <w:rsid w:val="00E67D94"/>
    <w:rsid w:val="00EC59F3"/>
    <w:rsid w:val="00EE3D3C"/>
    <w:rsid w:val="00F05C12"/>
    <w:rsid w:val="00FC7CBA"/>
    <w:rsid w:val="00FD6D1C"/>
    <w:rsid w:val="00FE7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E7F71"/>
  <w15:chartTrackingRefBased/>
  <w15:docId w15:val="{333B14C1-86D9-485E-8BC6-65A320423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104A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3B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3B79"/>
  </w:style>
  <w:style w:type="paragraph" w:styleId="Porat">
    <w:name w:val="footer"/>
    <w:basedOn w:val="prastasis"/>
    <w:link w:val="PoratDiagrama"/>
    <w:uiPriority w:val="99"/>
    <w:unhideWhenUsed/>
    <w:rsid w:val="00DF3B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3B79"/>
  </w:style>
  <w:style w:type="table" w:customStyle="1" w:styleId="Lentelstinklelis1">
    <w:name w:val="Lentelės tinklelis1"/>
    <w:basedOn w:val="prastojilentel"/>
    <w:next w:val="Lentelstinklelis"/>
    <w:uiPriority w:val="99"/>
    <w:rsid w:val="008F5D6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C3C1C"/>
    <w:rPr>
      <w:rFonts w:ascii="TrebuchetMS" w:hAnsi="TrebuchetMS" w:hint="default"/>
      <w:b w:val="0"/>
      <w:bCs w:val="0"/>
      <w:i w:val="0"/>
      <w:iCs w:val="0"/>
      <w:color w:val="000000"/>
      <w:sz w:val="24"/>
      <w:szCs w:val="24"/>
    </w:rPr>
  </w:style>
  <w:style w:type="character" w:styleId="Komentaronuoroda">
    <w:name w:val="annotation reference"/>
    <w:basedOn w:val="Numatytasispastraiposriftas"/>
    <w:uiPriority w:val="99"/>
    <w:semiHidden/>
    <w:unhideWhenUsed/>
    <w:rsid w:val="00EE3D3C"/>
    <w:rPr>
      <w:sz w:val="16"/>
      <w:szCs w:val="16"/>
    </w:rPr>
  </w:style>
  <w:style w:type="paragraph" w:styleId="Komentarotekstas">
    <w:name w:val="annotation text"/>
    <w:basedOn w:val="prastasis"/>
    <w:link w:val="KomentarotekstasDiagrama"/>
    <w:uiPriority w:val="99"/>
    <w:semiHidden/>
    <w:unhideWhenUsed/>
    <w:rsid w:val="00EE3D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3D3C"/>
    <w:rPr>
      <w:sz w:val="20"/>
      <w:szCs w:val="20"/>
    </w:rPr>
  </w:style>
  <w:style w:type="paragraph" w:styleId="Komentarotema">
    <w:name w:val="annotation subject"/>
    <w:basedOn w:val="Komentarotekstas"/>
    <w:next w:val="Komentarotekstas"/>
    <w:link w:val="KomentarotemaDiagrama"/>
    <w:uiPriority w:val="99"/>
    <w:semiHidden/>
    <w:unhideWhenUsed/>
    <w:rsid w:val="00EE3D3C"/>
    <w:rPr>
      <w:b/>
      <w:bCs/>
    </w:rPr>
  </w:style>
  <w:style w:type="character" w:customStyle="1" w:styleId="KomentarotemaDiagrama">
    <w:name w:val="Komentaro tema Diagrama"/>
    <w:basedOn w:val="KomentarotekstasDiagrama"/>
    <w:link w:val="Komentarotema"/>
    <w:uiPriority w:val="99"/>
    <w:semiHidden/>
    <w:rsid w:val="00EE3D3C"/>
    <w:rPr>
      <w:b/>
      <w:bCs/>
      <w:sz w:val="20"/>
      <w:szCs w:val="20"/>
    </w:rPr>
  </w:style>
  <w:style w:type="paragraph" w:styleId="Debesliotekstas">
    <w:name w:val="Balloon Text"/>
    <w:basedOn w:val="prastasis"/>
    <w:link w:val="DebesliotekstasDiagrama"/>
    <w:uiPriority w:val="99"/>
    <w:semiHidden/>
    <w:unhideWhenUsed/>
    <w:rsid w:val="00EE3D3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3D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1E8F3-31C2-452A-800A-2735892E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9</Pages>
  <Words>16747</Words>
  <Characters>9546</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Rudys</dc:creator>
  <cp:keywords/>
  <dc:description/>
  <cp:lastModifiedBy>Šarūnas Rudys</cp:lastModifiedBy>
  <cp:revision>65</cp:revision>
  <dcterms:created xsi:type="dcterms:W3CDTF">2024-02-07T12:31:00Z</dcterms:created>
  <dcterms:modified xsi:type="dcterms:W3CDTF">2026-08-05T06:35:00Z</dcterms:modified>
</cp:coreProperties>
</file>